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A332" w14:textId="28172615"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drawing>
          <wp:anchor distT="0" distB="0" distL="114300" distR="114300" simplePos="0" relativeHeight="251673088" behindDoc="0" locked="0" layoutInCell="1" allowOverlap="1" wp14:anchorId="3D8E6492" wp14:editId="1AB505F7">
            <wp:simplePos x="0" y="0"/>
            <wp:positionH relativeFrom="column">
              <wp:posOffset>5175250</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1B495D">
        <w:rPr>
          <w:rFonts w:ascii="Arial" w:eastAsia="Calibri" w:hAnsi="Arial" w:cs="Arial"/>
          <w:color w:val="0078B6"/>
          <w:sz w:val="28"/>
          <w:szCs w:val="36"/>
          <w:lang w:val="en-GB"/>
        </w:rPr>
        <w:t>FINAL</w:t>
      </w:r>
      <w:r w:rsidRPr="003D1190">
        <w:rPr>
          <w:rFonts w:ascii="Arial" w:eastAsia="Calibri" w:hAnsi="Arial" w:cs="Arial"/>
          <w:color w:val="0078B6"/>
          <w:sz w:val="28"/>
          <w:szCs w:val="36"/>
          <w:lang w:val="en-GB"/>
        </w:rPr>
        <w:t xml:space="preserve"> SUMMARY RECORD v</w:t>
      </w:r>
      <w:r w:rsidR="001B495D">
        <w:rPr>
          <w:rFonts w:ascii="Arial" w:eastAsia="Calibri" w:hAnsi="Arial" w:cs="Arial"/>
          <w:color w:val="0078B6"/>
          <w:sz w:val="28"/>
          <w:szCs w:val="36"/>
          <w:lang w:val="en-GB"/>
        </w:rPr>
        <w:t>1.0</w:t>
      </w:r>
    </w:p>
    <w:p w14:paraId="398B9B84" w14:textId="77777777" w:rsidR="000C3C40" w:rsidRPr="003D1190" w:rsidRDefault="000C3C40" w:rsidP="000C3C40">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3BD9F570" w14:textId="1E080427"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w:t>
      </w:r>
      <w:r>
        <w:rPr>
          <w:rFonts w:ascii="Arial" w:eastAsia="Calibri" w:hAnsi="Arial" w:cs="Arial"/>
          <w:b/>
          <w:szCs w:val="36"/>
          <w:lang w:val="en-GB"/>
        </w:rPr>
        <w:t>2</w:t>
      </w:r>
      <w:r w:rsidRPr="003D1190">
        <w:rPr>
          <w:rFonts w:ascii="Arial" w:eastAsia="Calibri" w:hAnsi="Arial" w:cs="Arial"/>
          <w:b/>
          <w:szCs w:val="36"/>
          <w:lang w:val="en-GB"/>
        </w:rPr>
        <w:t>-</w:t>
      </w:r>
      <w:r w:rsidR="00694CC8">
        <w:rPr>
          <w:rFonts w:ascii="Arial" w:eastAsia="Calibri" w:hAnsi="Arial" w:cs="Arial"/>
          <w:b/>
          <w:szCs w:val="36"/>
          <w:lang w:val="en-GB"/>
        </w:rPr>
        <w:t>2</w:t>
      </w:r>
      <w:r w:rsidRPr="003D1190">
        <w:rPr>
          <w:rFonts w:ascii="Arial" w:eastAsia="Calibri" w:hAnsi="Arial" w:cs="Arial"/>
          <w:b/>
          <w:szCs w:val="36"/>
          <w:lang w:val="en-GB"/>
        </w:rPr>
        <w:t>)</w:t>
      </w:r>
    </w:p>
    <w:p w14:paraId="33A9A567" w14:textId="01F675DF" w:rsidR="000C3C40" w:rsidRPr="003D1190" w:rsidRDefault="00694CC8"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w:t>
      </w:r>
      <w:r w:rsidR="000C3C40">
        <w:rPr>
          <w:rFonts w:ascii="Georgia" w:eastAsia="Batang" w:hAnsi="Georgia"/>
          <w:sz w:val="20"/>
          <w:szCs w:val="20"/>
          <w:lang w:val="en-GB" w:eastAsia="ko-KR"/>
        </w:rPr>
        <w:t xml:space="preserve"> 2022</w:t>
      </w:r>
    </w:p>
    <w:p w14:paraId="0E3B207C" w14:textId="77777777" w:rsidR="000C3C40" w:rsidRPr="003D1190" w:rsidRDefault="000C3C40" w:rsidP="000C3C40">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0D59F424" w14:textId="77777777" w:rsidR="000C3C40" w:rsidRPr="003D1190" w:rsidRDefault="000C3C40" w:rsidP="000C3C40">
      <w:pPr>
        <w:tabs>
          <w:tab w:val="left" w:pos="142"/>
        </w:tabs>
        <w:spacing w:line="276" w:lineRule="auto"/>
        <w:jc w:val="center"/>
        <w:rPr>
          <w:b/>
          <w:sz w:val="22"/>
          <w:szCs w:val="22"/>
          <w:lang w:val="en-GB"/>
        </w:rPr>
      </w:pPr>
    </w:p>
    <w:p w14:paraId="4EF7BA4E" w14:textId="77777777" w:rsidR="000C3C40" w:rsidRPr="003D1190" w:rsidRDefault="000C3C40" w:rsidP="000C3C40">
      <w:pPr>
        <w:tabs>
          <w:tab w:val="left" w:pos="142"/>
        </w:tabs>
        <w:spacing w:line="276" w:lineRule="auto"/>
        <w:rPr>
          <w:sz w:val="22"/>
          <w:szCs w:val="22"/>
          <w:lang w:val="en-GB"/>
        </w:rPr>
      </w:pPr>
    </w:p>
    <w:p w14:paraId="10B32924"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Opening of the Meeting and adoption of the </w:t>
      </w:r>
      <w:proofErr w:type="gramStart"/>
      <w:r w:rsidRPr="003D1190">
        <w:rPr>
          <w:rFonts w:ascii="Arial" w:hAnsi="Arial" w:cs="Arial"/>
          <w:b/>
          <w:color w:val="000000"/>
          <w:sz w:val="22"/>
          <w:lang w:val="en-GB"/>
        </w:rPr>
        <w:t>Agenda</w:t>
      </w:r>
      <w:proofErr w:type="gramEnd"/>
    </w:p>
    <w:p w14:paraId="443E05A5" w14:textId="57C6888E" w:rsidR="000C3C40" w:rsidRDefault="000C3C40" w:rsidP="000C3C40">
      <w:pPr>
        <w:pStyle w:val="Standardtext"/>
        <w:rPr>
          <w:lang w:val="en-GB"/>
        </w:rPr>
      </w:pPr>
      <w:r w:rsidRPr="00E9059F">
        <w:rPr>
          <w:lang w:val="en-GB"/>
        </w:rPr>
        <w:t xml:space="preserve">The meeting was opened by the chair, Henrik Jørgensen at </w:t>
      </w:r>
      <w:r w:rsidR="00694CC8">
        <w:rPr>
          <w:lang w:val="en-GB"/>
        </w:rPr>
        <w:t>09:30</w:t>
      </w:r>
      <w:r w:rsidRPr="00E9059F">
        <w:rPr>
          <w:lang w:val="en-GB"/>
        </w:rPr>
        <w:t xml:space="preserve"> on </w:t>
      </w:r>
      <w:r w:rsidR="00694CC8">
        <w:rPr>
          <w:lang w:val="en-GB"/>
        </w:rPr>
        <w:t>5 April</w:t>
      </w:r>
      <w:r>
        <w:rPr>
          <w:lang w:val="en-GB"/>
        </w:rPr>
        <w:t xml:space="preserve"> 2022</w:t>
      </w:r>
      <w:r w:rsidRPr="00E9059F">
        <w:rPr>
          <w:lang w:val="en-GB"/>
        </w:rPr>
        <w:t xml:space="preserve">. </w:t>
      </w:r>
      <w:r w:rsidRPr="00140A47">
        <w:t xml:space="preserve">He passed apologies from </w:t>
      </w:r>
      <w:r>
        <w:t>Janne Lieven</w:t>
      </w:r>
      <w:r w:rsidRPr="00140A47">
        <w:t xml:space="preserve">. </w:t>
      </w:r>
      <w:r w:rsidR="00C44598">
        <w:t xml:space="preserve">He welcomed Simone Eisenbarth as new member to the group for the German Federal Agency for Nature Conservation, replacing Nina </w:t>
      </w:r>
      <w:proofErr w:type="spellStart"/>
      <w:r w:rsidR="00C44598">
        <w:t>Schröder</w:t>
      </w:r>
      <w:proofErr w:type="spellEnd"/>
      <w:r w:rsidR="00C44598">
        <w:t xml:space="preserve">. Further, he informed that </w:t>
      </w:r>
      <w:r w:rsidR="00C86AC6">
        <w:t xml:space="preserve">Angelique </w:t>
      </w:r>
      <w:proofErr w:type="spellStart"/>
      <w:r w:rsidR="00E91582">
        <w:t>Nielen</w:t>
      </w:r>
      <w:proofErr w:type="spellEnd"/>
      <w:r w:rsidR="00C44598">
        <w:t xml:space="preserve">, Dutch Ministry for Transport and Water Management has </w:t>
      </w:r>
      <w:r w:rsidR="00C86AC6">
        <w:t>left</w:t>
      </w:r>
      <w:r w:rsidR="007343E9">
        <w:t xml:space="preserve"> the group</w:t>
      </w:r>
      <w:r w:rsidR="00C44598">
        <w:t xml:space="preserve">. The Ministry will continue to be represented by Floris van Bentum, </w:t>
      </w:r>
      <w:proofErr w:type="spellStart"/>
      <w:r w:rsidR="00C44598">
        <w:t>Rijskwaterstaat</w:t>
      </w:r>
      <w:proofErr w:type="spellEnd"/>
      <w:r w:rsidR="00C44598">
        <w:t>.</w:t>
      </w:r>
      <w:r w:rsidR="007343E9">
        <w:t xml:space="preserve"> </w:t>
      </w:r>
      <w:r w:rsidR="002A1518">
        <w:t>For agenda item 4 Biodiversity, Martha Buitenkamp will join as guest.</w:t>
      </w:r>
      <w:r w:rsidR="00C86AC6">
        <w:t xml:space="preserve"> </w:t>
      </w:r>
      <w:r w:rsidRPr="00E9059F">
        <w:rPr>
          <w:lang w:val="en-GB"/>
        </w:rPr>
        <w:t xml:space="preserve">A list of attendees is at Annex 1. </w:t>
      </w:r>
      <w:r w:rsidR="004A40FE">
        <w:rPr>
          <w:lang w:val="en-GB"/>
        </w:rPr>
        <w:t xml:space="preserve">Simone Eisenbarth </w:t>
      </w:r>
      <w:r w:rsidR="00C44598">
        <w:rPr>
          <w:lang w:val="en-GB"/>
        </w:rPr>
        <w:t>attended until 10:30.</w:t>
      </w:r>
    </w:p>
    <w:p w14:paraId="0711C2CE" w14:textId="21DF0CF1" w:rsidR="002A1518" w:rsidRPr="00E9059F" w:rsidRDefault="007343E9" w:rsidP="000C3C40">
      <w:pPr>
        <w:pStyle w:val="Standardtext"/>
        <w:rPr>
          <w:lang w:val="en-GB"/>
        </w:rPr>
      </w:pPr>
      <w:r>
        <w:rPr>
          <w:lang w:val="en-GB"/>
        </w:rPr>
        <w:t>The meeting started with a s</w:t>
      </w:r>
      <w:r w:rsidR="002A1518">
        <w:rPr>
          <w:lang w:val="en-GB"/>
        </w:rPr>
        <w:t>hort tour de table</w:t>
      </w:r>
      <w:r>
        <w:rPr>
          <w:lang w:val="en-GB"/>
        </w:rPr>
        <w:t>.</w:t>
      </w:r>
    </w:p>
    <w:p w14:paraId="1A6B744B" w14:textId="77777777" w:rsidR="000C3C40" w:rsidRDefault="000C3C40" w:rsidP="000C3C40">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2759238F" w14:textId="77777777" w:rsidR="000C3C40" w:rsidRDefault="000C3C40" w:rsidP="000C3C40">
      <w:pPr>
        <w:pStyle w:val="Standardtext"/>
        <w:rPr>
          <w:lang w:val="en-GB"/>
        </w:rPr>
      </w:pPr>
    </w:p>
    <w:p w14:paraId="21B5F546"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5C8F4D7A" w14:textId="74F852AF" w:rsidR="000C3C40" w:rsidRPr="003D1190" w:rsidRDefault="000C3C40" w:rsidP="000C3C40">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140A47">
        <w:rPr>
          <w:i/>
          <w:sz w:val="22"/>
          <w:szCs w:val="22"/>
          <w:lang w:val="en-GB"/>
        </w:rPr>
        <w:t>TG-M22-</w:t>
      </w:r>
      <w:r w:rsidR="00694CC8">
        <w:rPr>
          <w:i/>
          <w:sz w:val="22"/>
          <w:szCs w:val="22"/>
          <w:lang w:val="en-GB"/>
        </w:rPr>
        <w:t>2</w:t>
      </w:r>
      <w:r w:rsidRPr="00140A47">
        <w:rPr>
          <w:i/>
          <w:sz w:val="22"/>
          <w:szCs w:val="22"/>
          <w:lang w:val="en-GB"/>
        </w:rPr>
        <w:t>-2_SR</w:t>
      </w:r>
      <w:r w:rsidR="00694CC8">
        <w:rPr>
          <w:i/>
          <w:sz w:val="22"/>
          <w:szCs w:val="22"/>
          <w:lang w:val="en-GB"/>
        </w:rPr>
        <w:t>22-1</w:t>
      </w:r>
    </w:p>
    <w:p w14:paraId="009C335E" w14:textId="351A2A07" w:rsidR="000C3C40" w:rsidRPr="003D1190" w:rsidRDefault="000C3C40" w:rsidP="000C3C40">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w:t>
      </w:r>
      <w:r w:rsidR="00694CC8">
        <w:rPr>
          <w:rFonts w:ascii="Georgia" w:hAnsi="Georgia"/>
          <w:sz w:val="20"/>
          <w:szCs w:val="20"/>
          <w:lang w:val="en-GB"/>
        </w:rPr>
        <w:t>2.1</w:t>
      </w:r>
      <w:r w:rsidRPr="003D1190">
        <w:rPr>
          <w:rFonts w:ascii="Georgia" w:hAnsi="Georgia"/>
          <w:sz w:val="20"/>
          <w:szCs w:val="20"/>
          <w:lang w:val="en-GB"/>
        </w:rPr>
        <w:t xml:space="preserve">. </w:t>
      </w:r>
    </w:p>
    <w:p w14:paraId="036B3BCC" w14:textId="77777777" w:rsidR="000C3C40" w:rsidRPr="003D1190" w:rsidRDefault="000C3C40" w:rsidP="000C3C40">
      <w:pPr>
        <w:tabs>
          <w:tab w:val="left" w:pos="142"/>
        </w:tabs>
        <w:spacing w:after="200" w:line="276" w:lineRule="auto"/>
        <w:rPr>
          <w:rFonts w:ascii="Georgia" w:hAnsi="Georgia"/>
          <w:sz w:val="20"/>
          <w:szCs w:val="20"/>
          <w:lang w:val="en-GB"/>
        </w:rPr>
      </w:pPr>
    </w:p>
    <w:p w14:paraId="43E1BFC0"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46860864" w14:textId="3740AEDF" w:rsidR="000C3C40" w:rsidRPr="00694CC8" w:rsidRDefault="000C3C40" w:rsidP="000C3C40">
      <w:pPr>
        <w:tabs>
          <w:tab w:val="left" w:pos="142"/>
        </w:tabs>
        <w:spacing w:after="200" w:line="276" w:lineRule="auto"/>
        <w:rPr>
          <w:b/>
          <w:sz w:val="22"/>
          <w:szCs w:val="22"/>
          <w:lang w:val="de-DE"/>
        </w:rPr>
      </w:pPr>
      <w:r w:rsidRPr="00694CC8">
        <w:rPr>
          <w:b/>
          <w:sz w:val="22"/>
          <w:szCs w:val="22"/>
          <w:lang w:val="de-DE"/>
        </w:rPr>
        <w:t>Denmark, Germany,</w:t>
      </w:r>
      <w:r w:rsidR="00694CC8" w:rsidRPr="00694CC8">
        <w:rPr>
          <w:b/>
          <w:sz w:val="22"/>
          <w:szCs w:val="22"/>
          <w:lang w:val="de-DE"/>
        </w:rPr>
        <w:t xml:space="preserve"> Schleswig-‘Holstein</w:t>
      </w:r>
      <w:r w:rsidRPr="00694CC8">
        <w:rPr>
          <w:b/>
          <w:sz w:val="22"/>
          <w:szCs w:val="22"/>
          <w:lang w:val="de-DE"/>
        </w:rPr>
        <w:t xml:space="preserve"> Hamburg Netherlands,</w:t>
      </w:r>
    </w:p>
    <w:p w14:paraId="1EFCC48A" w14:textId="77777777" w:rsidR="000C3C40" w:rsidRDefault="000C3C40" w:rsidP="000C3C40">
      <w:pPr>
        <w:rPr>
          <w:rFonts w:ascii="Georgia" w:hAnsi="Georgia"/>
          <w:sz w:val="20"/>
          <w:szCs w:val="20"/>
          <w:lang w:val="en-GB"/>
        </w:rPr>
      </w:pPr>
      <w:r w:rsidRPr="003D1190">
        <w:rPr>
          <w:rFonts w:ascii="Georgia" w:hAnsi="Georgia"/>
          <w:sz w:val="20"/>
          <w:szCs w:val="20"/>
          <w:lang w:val="en-GB"/>
        </w:rPr>
        <w:t>No announcements</w:t>
      </w:r>
    </w:p>
    <w:p w14:paraId="620C9E4C" w14:textId="4E592572" w:rsidR="000C3C40" w:rsidRDefault="000C3C40" w:rsidP="000C3C40">
      <w:pPr>
        <w:rPr>
          <w:b/>
          <w:sz w:val="22"/>
          <w:szCs w:val="22"/>
          <w:lang w:val="en-GB"/>
        </w:rPr>
      </w:pPr>
    </w:p>
    <w:p w14:paraId="65E84BED" w14:textId="77777777" w:rsidR="0051208D" w:rsidRDefault="0051208D" w:rsidP="0051208D">
      <w:pPr>
        <w:tabs>
          <w:tab w:val="left" w:pos="142"/>
        </w:tabs>
        <w:spacing w:after="200" w:line="276" w:lineRule="auto"/>
        <w:rPr>
          <w:rFonts w:ascii="Georgia" w:hAnsi="Georgia"/>
          <w:sz w:val="20"/>
          <w:szCs w:val="20"/>
          <w:lang w:val="en-GB"/>
        </w:rPr>
      </w:pPr>
      <w:r>
        <w:rPr>
          <w:b/>
          <w:sz w:val="22"/>
          <w:szCs w:val="22"/>
          <w:lang w:val="en-GB"/>
        </w:rPr>
        <w:t>Germany</w:t>
      </w:r>
    </w:p>
    <w:p w14:paraId="26B916A8" w14:textId="0CB5878D" w:rsidR="0051208D" w:rsidRDefault="0051208D" w:rsidP="00CD703A">
      <w:pPr>
        <w:rPr>
          <w:rFonts w:ascii="Georgia" w:hAnsi="Georgia"/>
          <w:bCs/>
          <w:sz w:val="20"/>
          <w:szCs w:val="20"/>
          <w:lang w:val="en-GB"/>
        </w:rPr>
      </w:pPr>
      <w:r>
        <w:rPr>
          <w:rFonts w:ascii="Georgia" w:hAnsi="Georgia"/>
          <w:bCs/>
          <w:sz w:val="20"/>
          <w:szCs w:val="20"/>
          <w:lang w:val="en-GB"/>
        </w:rPr>
        <w:t>Ms Simone Eisenbarth from German Federal Agency for Nature Conservation (</w:t>
      </w:r>
      <w:proofErr w:type="spellStart"/>
      <w:r>
        <w:rPr>
          <w:rFonts w:ascii="Georgia" w:hAnsi="Georgia"/>
          <w:bCs/>
          <w:sz w:val="20"/>
          <w:szCs w:val="20"/>
          <w:lang w:val="en-GB"/>
        </w:rPr>
        <w:t>BfN</w:t>
      </w:r>
      <w:proofErr w:type="spellEnd"/>
      <w:r>
        <w:rPr>
          <w:rFonts w:ascii="Georgia" w:hAnsi="Georgia"/>
          <w:bCs/>
          <w:sz w:val="20"/>
          <w:szCs w:val="20"/>
          <w:lang w:val="en-GB"/>
        </w:rPr>
        <w:t>) joins TG-M</w:t>
      </w:r>
      <w:r w:rsidR="00CD703A">
        <w:rPr>
          <w:rFonts w:ascii="Georgia" w:hAnsi="Georgia"/>
          <w:bCs/>
          <w:sz w:val="20"/>
          <w:szCs w:val="20"/>
          <w:lang w:val="en-GB"/>
        </w:rPr>
        <w:t>, replacing Nina Schroeder in the future</w:t>
      </w:r>
    </w:p>
    <w:p w14:paraId="25A6EAB9" w14:textId="77777777" w:rsidR="0051208D" w:rsidRDefault="0051208D" w:rsidP="0051208D">
      <w:pPr>
        <w:tabs>
          <w:tab w:val="left" w:pos="142"/>
        </w:tabs>
        <w:spacing w:after="200" w:line="276" w:lineRule="auto"/>
        <w:rPr>
          <w:rFonts w:ascii="Georgia" w:hAnsi="Georgia"/>
          <w:sz w:val="20"/>
          <w:szCs w:val="20"/>
        </w:rPr>
      </w:pPr>
      <w:r>
        <w:rPr>
          <w:b/>
          <w:sz w:val="22"/>
          <w:szCs w:val="22"/>
        </w:rPr>
        <w:t>Netherlands</w:t>
      </w:r>
    </w:p>
    <w:p w14:paraId="0F877DD2" w14:textId="77777777" w:rsidR="0051208D" w:rsidRDefault="0051208D" w:rsidP="0051208D">
      <w:pPr>
        <w:rPr>
          <w:rFonts w:ascii="Georgia" w:hAnsi="Georgia"/>
          <w:sz w:val="20"/>
          <w:szCs w:val="20"/>
        </w:rPr>
      </w:pPr>
      <w:proofErr w:type="spellStart"/>
      <w:r>
        <w:rPr>
          <w:rFonts w:ascii="Georgia" w:hAnsi="Georgia"/>
          <w:bCs/>
          <w:sz w:val="20"/>
          <w:szCs w:val="20"/>
        </w:rPr>
        <w:t>Ms</w:t>
      </w:r>
      <w:proofErr w:type="spellEnd"/>
      <w:r>
        <w:rPr>
          <w:rFonts w:ascii="Georgia" w:hAnsi="Georgia"/>
          <w:bCs/>
          <w:sz w:val="20"/>
          <w:szCs w:val="20"/>
        </w:rPr>
        <w:t xml:space="preserve"> Angelique </w:t>
      </w:r>
      <w:proofErr w:type="spellStart"/>
      <w:r>
        <w:rPr>
          <w:rFonts w:ascii="Georgia" w:hAnsi="Georgia"/>
          <w:bCs/>
          <w:sz w:val="20"/>
          <w:szCs w:val="20"/>
        </w:rPr>
        <w:t>Nielen</w:t>
      </w:r>
      <w:proofErr w:type="spellEnd"/>
      <w:r>
        <w:rPr>
          <w:rFonts w:ascii="Georgia" w:hAnsi="Georgia"/>
          <w:bCs/>
          <w:sz w:val="20"/>
          <w:szCs w:val="20"/>
        </w:rPr>
        <w:t xml:space="preserve"> from Ministry of Infrastructure and Water Management has left TG-M</w:t>
      </w:r>
    </w:p>
    <w:p w14:paraId="5BF2A71F" w14:textId="6EA8F563" w:rsidR="001B495D" w:rsidRDefault="001B495D">
      <w:pPr>
        <w:spacing w:after="200" w:line="276" w:lineRule="auto"/>
        <w:rPr>
          <w:rFonts w:ascii="Georgia" w:hAnsi="Georgia"/>
          <w:bCs/>
          <w:sz w:val="20"/>
          <w:szCs w:val="20"/>
        </w:rPr>
      </w:pPr>
      <w:bookmarkStart w:id="1" w:name="_Hlk62659447"/>
      <w:r>
        <w:rPr>
          <w:rFonts w:ascii="Georgia" w:hAnsi="Georgia"/>
          <w:bCs/>
          <w:sz w:val="20"/>
          <w:szCs w:val="20"/>
        </w:rPr>
        <w:br w:type="page"/>
      </w:r>
    </w:p>
    <w:p w14:paraId="07023532" w14:textId="77777777" w:rsidR="0051208D" w:rsidRDefault="0051208D" w:rsidP="0051208D">
      <w:pPr>
        <w:tabs>
          <w:tab w:val="left" w:pos="142"/>
        </w:tabs>
        <w:spacing w:after="200" w:line="276" w:lineRule="auto"/>
        <w:rPr>
          <w:rFonts w:ascii="Georgia" w:hAnsi="Georgia"/>
          <w:sz w:val="20"/>
          <w:szCs w:val="20"/>
          <w:lang w:val="en-GB"/>
        </w:rPr>
      </w:pPr>
      <w:r>
        <w:rPr>
          <w:b/>
          <w:sz w:val="22"/>
          <w:szCs w:val="22"/>
          <w:lang w:val="en-GB"/>
        </w:rPr>
        <w:lastRenderedPageBreak/>
        <w:t>CWSS</w:t>
      </w:r>
    </w:p>
    <w:bookmarkEnd w:id="1"/>
    <w:p w14:paraId="7ABF65F9" w14:textId="7B5E1FD9" w:rsidR="0051208D" w:rsidRPr="00CD703A" w:rsidRDefault="0051208D" w:rsidP="00CD703A">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t>The European Commission</w:t>
      </w:r>
      <w:r w:rsidR="00CD703A">
        <w:rPr>
          <w:rFonts w:ascii="Georgia" w:hAnsi="Georgia"/>
          <w:bCs/>
          <w:sz w:val="20"/>
          <w:szCs w:val="20"/>
          <w:lang w:val="en-GB"/>
        </w:rPr>
        <w:t>, coordinated via the Marine Expert Group,</w:t>
      </w:r>
      <w:r w:rsidRPr="00CD703A">
        <w:rPr>
          <w:rFonts w:ascii="Georgia" w:hAnsi="Georgia"/>
          <w:bCs/>
          <w:sz w:val="20"/>
          <w:szCs w:val="20"/>
          <w:lang w:val="en-GB"/>
        </w:rPr>
        <w:t xml:space="preserve"> has launched a </w:t>
      </w:r>
      <w:bookmarkStart w:id="2" w:name="_Hlk100132025"/>
      <w:r w:rsidRPr="00CD703A">
        <w:rPr>
          <w:rFonts w:ascii="Georgia" w:hAnsi="Georgia"/>
          <w:bCs/>
          <w:sz w:val="20"/>
          <w:szCs w:val="20"/>
          <w:lang w:val="en-GB"/>
        </w:rPr>
        <w:t>project to develop and test a methodology to assess the management effectiveness of marine Natura 2000 sites and other EU MPAs</w:t>
      </w:r>
      <w:bookmarkEnd w:id="2"/>
      <w:r w:rsidRPr="00CD703A">
        <w:rPr>
          <w:rFonts w:ascii="Georgia" w:hAnsi="Georgia"/>
          <w:bCs/>
          <w:sz w:val="20"/>
          <w:szCs w:val="20"/>
          <w:lang w:val="en-GB"/>
        </w:rPr>
        <w:t xml:space="preserve"> (EC contract Nr. 07.0202/2020/837870/ENV.D3). CWSS has received a questionnaire for this assessment, with the request to give</w:t>
      </w:r>
      <w:r w:rsidRPr="00CD703A">
        <w:rPr>
          <w:lang w:val="en-GB"/>
        </w:rPr>
        <w:t xml:space="preserve"> </w:t>
      </w:r>
      <w:r w:rsidRPr="00CD703A">
        <w:rPr>
          <w:rFonts w:ascii="Georgia" w:hAnsi="Georgia"/>
          <w:bCs/>
          <w:sz w:val="20"/>
          <w:szCs w:val="20"/>
          <w:lang w:val="en-GB"/>
        </w:rPr>
        <w:t xml:space="preserve">input by 15 April 2022. The aim of this exercise is not to carry out an evaluation of the site effectiveness itself, but rather to evaluate the methodology, and the contractors appreciate comments and any suggestions that allow to detect difficulties, gaps and possible improvements of this </w:t>
      </w:r>
      <w:proofErr w:type="gramStart"/>
      <w:r w:rsidRPr="00CD703A">
        <w:rPr>
          <w:rFonts w:ascii="Georgia" w:hAnsi="Georgia"/>
          <w:bCs/>
          <w:sz w:val="20"/>
          <w:szCs w:val="20"/>
          <w:lang w:val="en-GB"/>
        </w:rPr>
        <w:t>questionnaire;</w:t>
      </w:r>
      <w:proofErr w:type="gramEnd"/>
      <w:r w:rsidRPr="00CD703A">
        <w:rPr>
          <w:rFonts w:ascii="Georgia" w:hAnsi="Georgia"/>
          <w:bCs/>
          <w:sz w:val="20"/>
          <w:szCs w:val="20"/>
          <w:lang w:val="en-GB"/>
        </w:rPr>
        <w:t xml:space="preserve"> </w:t>
      </w:r>
    </w:p>
    <w:p w14:paraId="1BB8051C" w14:textId="565530F7" w:rsidR="0051208D" w:rsidRDefault="0051208D" w:rsidP="00CB0C30">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t xml:space="preserve">The 2022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Day</w:t>
      </w:r>
      <w:r w:rsidR="00333DAA">
        <w:rPr>
          <w:rFonts w:ascii="Georgia" w:hAnsi="Georgia"/>
          <w:bCs/>
          <w:sz w:val="20"/>
          <w:szCs w:val="20"/>
          <w:lang w:val="en-GB"/>
        </w:rPr>
        <w:t xml:space="preserve"> (WSD)</w:t>
      </w:r>
      <w:r>
        <w:rPr>
          <w:rFonts w:ascii="Georgia" w:hAnsi="Georgia"/>
          <w:bCs/>
          <w:sz w:val="20"/>
          <w:szCs w:val="20"/>
          <w:lang w:val="en-GB"/>
        </w:rPr>
        <w:t xml:space="preserve"> is being organised by CWSS with support of the Lower Saxon National Park Authority. The WSD will focus on trophic relationships in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and their implications for monitoring and management. A save the date has been sent for 25 August 2022.</w:t>
      </w:r>
    </w:p>
    <w:p w14:paraId="7DA8BC30" w14:textId="77777777" w:rsidR="0051208D" w:rsidRDefault="0051208D" w:rsidP="00CB0C30">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t>Ms Yara Hijazi has started a short-term contract at CWSS and is supporting Quality Status Report thematic report upload.</w:t>
      </w:r>
    </w:p>
    <w:p w14:paraId="72591F1E" w14:textId="5B50640E" w:rsidR="0051208D" w:rsidRPr="0051208D" w:rsidRDefault="0051208D" w:rsidP="00CD703A">
      <w:pPr>
        <w:pStyle w:val="Header"/>
        <w:numPr>
          <w:ilvl w:val="0"/>
          <w:numId w:val="4"/>
        </w:numPr>
        <w:spacing w:after="120" w:line="276" w:lineRule="auto"/>
        <w:rPr>
          <w:rFonts w:ascii="Georgia" w:hAnsi="Georgia"/>
          <w:bCs/>
          <w:sz w:val="20"/>
          <w:szCs w:val="20"/>
          <w:lang w:val="en-GB"/>
        </w:rPr>
      </w:pPr>
      <w:r w:rsidRPr="0051208D">
        <w:rPr>
          <w:rFonts w:ascii="Georgia" w:hAnsi="Georgia"/>
          <w:bCs/>
          <w:sz w:val="20"/>
          <w:szCs w:val="20"/>
          <w:lang w:val="en-GB"/>
        </w:rPr>
        <w:t xml:space="preserve">Ms Amelie Banke has supported CWSS from August 2021- March 2022 within her </w:t>
      </w:r>
      <w:r w:rsidR="00CD703A">
        <w:rPr>
          <w:rFonts w:ascii="Georgia" w:hAnsi="Georgia"/>
          <w:bCs/>
          <w:sz w:val="20"/>
          <w:szCs w:val="20"/>
          <w:lang w:val="en-GB"/>
        </w:rPr>
        <w:t>volunteer service (</w:t>
      </w:r>
      <w:proofErr w:type="spellStart"/>
      <w:r w:rsidRPr="0051208D">
        <w:rPr>
          <w:rFonts w:ascii="Georgia" w:hAnsi="Georgia"/>
          <w:bCs/>
          <w:sz w:val="20"/>
          <w:szCs w:val="20"/>
          <w:lang w:val="en-GB"/>
        </w:rPr>
        <w:t>Frei</w:t>
      </w:r>
      <w:r w:rsidR="00CD703A">
        <w:rPr>
          <w:rFonts w:ascii="Georgia" w:hAnsi="Georgia"/>
          <w:bCs/>
          <w:sz w:val="20"/>
          <w:szCs w:val="20"/>
          <w:lang w:val="en-GB"/>
        </w:rPr>
        <w:t>willig</w:t>
      </w:r>
      <w:r w:rsidRPr="0051208D">
        <w:rPr>
          <w:rFonts w:ascii="Georgia" w:hAnsi="Georgia"/>
          <w:bCs/>
          <w:sz w:val="20"/>
          <w:szCs w:val="20"/>
          <w:lang w:val="en-GB"/>
        </w:rPr>
        <w:t>es</w:t>
      </w:r>
      <w:proofErr w:type="spellEnd"/>
      <w:r w:rsidRPr="0051208D">
        <w:rPr>
          <w:rFonts w:ascii="Georgia" w:hAnsi="Georgia"/>
          <w:bCs/>
          <w:sz w:val="20"/>
          <w:szCs w:val="20"/>
          <w:lang w:val="en-GB"/>
        </w:rPr>
        <w:t xml:space="preserve"> </w:t>
      </w:r>
      <w:proofErr w:type="spellStart"/>
      <w:r w:rsidRPr="0051208D">
        <w:rPr>
          <w:rFonts w:ascii="Georgia" w:hAnsi="Georgia"/>
          <w:bCs/>
          <w:sz w:val="20"/>
          <w:szCs w:val="20"/>
          <w:lang w:val="en-GB"/>
        </w:rPr>
        <w:t>Ökologisches</w:t>
      </w:r>
      <w:proofErr w:type="spellEnd"/>
      <w:r w:rsidRPr="0051208D">
        <w:rPr>
          <w:rFonts w:ascii="Georgia" w:hAnsi="Georgia"/>
          <w:bCs/>
          <w:sz w:val="20"/>
          <w:szCs w:val="20"/>
          <w:lang w:val="en-GB"/>
        </w:rPr>
        <w:t xml:space="preserve"> </w:t>
      </w:r>
      <w:proofErr w:type="spellStart"/>
      <w:r w:rsidRPr="0051208D">
        <w:rPr>
          <w:rFonts w:ascii="Georgia" w:hAnsi="Georgia"/>
          <w:bCs/>
          <w:sz w:val="20"/>
          <w:szCs w:val="20"/>
          <w:lang w:val="en-GB"/>
        </w:rPr>
        <w:t>Jahr</w:t>
      </w:r>
      <w:proofErr w:type="spellEnd"/>
      <w:r w:rsidRPr="0051208D">
        <w:rPr>
          <w:rFonts w:ascii="Georgia" w:hAnsi="Georgia"/>
          <w:bCs/>
          <w:sz w:val="20"/>
          <w:szCs w:val="20"/>
          <w:lang w:val="en-GB"/>
        </w:rPr>
        <w:t xml:space="preserve"> </w:t>
      </w:r>
      <w:r w:rsidR="00CD703A">
        <w:rPr>
          <w:rFonts w:ascii="Georgia" w:hAnsi="Georgia"/>
          <w:bCs/>
          <w:sz w:val="20"/>
          <w:szCs w:val="20"/>
          <w:lang w:val="en-GB"/>
        </w:rPr>
        <w:t xml:space="preserve">- </w:t>
      </w:r>
      <w:r w:rsidRPr="0051208D">
        <w:rPr>
          <w:rFonts w:ascii="Georgia" w:hAnsi="Georgia"/>
          <w:bCs/>
          <w:sz w:val="20"/>
          <w:szCs w:val="20"/>
          <w:lang w:val="en-GB"/>
        </w:rPr>
        <w:t>FÖJ).</w:t>
      </w:r>
    </w:p>
    <w:p w14:paraId="625D6230" w14:textId="176463B0" w:rsidR="00A16F72" w:rsidRDefault="00A16F72" w:rsidP="00A16F72">
      <w:pPr>
        <w:pStyle w:val="Header"/>
        <w:spacing w:after="120" w:line="276" w:lineRule="auto"/>
        <w:rPr>
          <w:rFonts w:ascii="Georgia" w:hAnsi="Georgia"/>
          <w:bCs/>
          <w:sz w:val="20"/>
          <w:szCs w:val="20"/>
          <w:lang w:val="en-GB"/>
        </w:rPr>
      </w:pPr>
    </w:p>
    <w:p w14:paraId="6C61AAB1" w14:textId="77777777" w:rsidR="0051208D" w:rsidRDefault="00890F5A" w:rsidP="00A16F72">
      <w:pPr>
        <w:pStyle w:val="Header"/>
        <w:spacing w:after="120" w:line="276" w:lineRule="auto"/>
        <w:rPr>
          <w:rFonts w:ascii="Georgia" w:hAnsi="Georgia"/>
          <w:bCs/>
          <w:sz w:val="20"/>
          <w:szCs w:val="20"/>
          <w:lang w:val="en-GB"/>
        </w:rPr>
      </w:pPr>
      <w:r>
        <w:rPr>
          <w:rFonts w:ascii="Georgia" w:hAnsi="Georgia"/>
          <w:bCs/>
          <w:sz w:val="20"/>
          <w:szCs w:val="20"/>
          <w:lang w:val="en-GB"/>
        </w:rPr>
        <w:t xml:space="preserve">TG-M </w:t>
      </w:r>
      <w:r w:rsidRPr="00890F5A">
        <w:rPr>
          <w:rFonts w:ascii="Georgia" w:hAnsi="Georgia"/>
          <w:b/>
          <w:sz w:val="20"/>
          <w:szCs w:val="20"/>
          <w:lang w:val="en-GB"/>
        </w:rPr>
        <w:t xml:space="preserve">noted </w:t>
      </w:r>
      <w:r>
        <w:rPr>
          <w:rFonts w:ascii="Georgia" w:hAnsi="Georgia"/>
          <w:bCs/>
          <w:sz w:val="20"/>
          <w:szCs w:val="20"/>
          <w:lang w:val="en-GB"/>
        </w:rPr>
        <w:t xml:space="preserve">the </w:t>
      </w:r>
      <w:r w:rsidR="0051208D">
        <w:rPr>
          <w:rFonts w:ascii="Georgia" w:hAnsi="Georgia"/>
          <w:bCs/>
          <w:sz w:val="20"/>
          <w:szCs w:val="20"/>
          <w:lang w:val="en-GB"/>
        </w:rPr>
        <w:t>information.</w:t>
      </w:r>
    </w:p>
    <w:p w14:paraId="5B952019" w14:textId="236CED94" w:rsidR="00890F5A" w:rsidRDefault="0051208D" w:rsidP="0051208D">
      <w:pPr>
        <w:pStyle w:val="Header"/>
        <w:spacing w:after="120" w:line="276" w:lineRule="auto"/>
        <w:rPr>
          <w:rFonts w:ascii="Georgia" w:hAnsi="Georgia"/>
          <w:bCs/>
          <w:sz w:val="20"/>
          <w:szCs w:val="20"/>
          <w:lang w:val="en-GB"/>
        </w:rPr>
      </w:pPr>
      <w:r>
        <w:rPr>
          <w:rFonts w:ascii="Georgia" w:hAnsi="Georgia"/>
          <w:bCs/>
          <w:sz w:val="20"/>
          <w:szCs w:val="20"/>
          <w:lang w:val="en-GB"/>
        </w:rPr>
        <w:t xml:space="preserve">Regarding the </w:t>
      </w:r>
      <w:r w:rsidRPr="0051208D">
        <w:rPr>
          <w:rFonts w:ascii="Georgia" w:hAnsi="Georgia"/>
          <w:bCs/>
          <w:sz w:val="20"/>
          <w:szCs w:val="20"/>
          <w:lang w:val="en-GB"/>
        </w:rPr>
        <w:t>project to develop and test a methodology to assess the management effectiveness of marine Natura 2000 sites and other EU MPAs</w:t>
      </w:r>
      <w:r>
        <w:rPr>
          <w:rFonts w:ascii="Georgia" w:hAnsi="Georgia"/>
          <w:bCs/>
          <w:sz w:val="20"/>
          <w:szCs w:val="20"/>
          <w:lang w:val="en-GB"/>
        </w:rPr>
        <w:t xml:space="preserve">, TG-M </w:t>
      </w:r>
      <w:r w:rsidRPr="0051208D">
        <w:rPr>
          <w:rFonts w:ascii="Georgia" w:hAnsi="Georgia"/>
          <w:b/>
          <w:sz w:val="20"/>
          <w:szCs w:val="20"/>
          <w:lang w:val="en-GB"/>
        </w:rPr>
        <w:t>noted</w:t>
      </w:r>
      <w:r>
        <w:rPr>
          <w:rFonts w:ascii="Georgia" w:hAnsi="Georgia"/>
          <w:bCs/>
          <w:sz w:val="20"/>
          <w:szCs w:val="20"/>
          <w:lang w:val="en-GB"/>
        </w:rPr>
        <w:t xml:space="preserve"> also that Schleswig-Holstein, Germany </w:t>
      </w:r>
      <w:r w:rsidR="00CD703A">
        <w:rPr>
          <w:rFonts w:ascii="Georgia" w:hAnsi="Georgia"/>
          <w:bCs/>
          <w:sz w:val="20"/>
          <w:szCs w:val="20"/>
          <w:lang w:val="en-GB"/>
        </w:rPr>
        <w:t>(</w:t>
      </w:r>
      <w:proofErr w:type="spellStart"/>
      <w:r w:rsidR="00CD703A">
        <w:rPr>
          <w:rFonts w:ascii="Georgia" w:hAnsi="Georgia"/>
          <w:bCs/>
          <w:sz w:val="20"/>
          <w:szCs w:val="20"/>
          <w:lang w:val="en-GB"/>
        </w:rPr>
        <w:t>BfN</w:t>
      </w:r>
      <w:proofErr w:type="spellEnd"/>
      <w:r w:rsidR="00CD703A">
        <w:rPr>
          <w:rFonts w:ascii="Georgia" w:hAnsi="Georgia"/>
          <w:bCs/>
          <w:sz w:val="20"/>
          <w:szCs w:val="20"/>
          <w:lang w:val="en-GB"/>
        </w:rPr>
        <w:t xml:space="preserve">) </w:t>
      </w:r>
      <w:r>
        <w:rPr>
          <w:rFonts w:ascii="Georgia" w:hAnsi="Georgia"/>
          <w:bCs/>
          <w:sz w:val="20"/>
          <w:szCs w:val="20"/>
          <w:lang w:val="en-GB"/>
        </w:rPr>
        <w:t xml:space="preserve">and Denmark have received an invitation to test the method, and that </w:t>
      </w:r>
      <w:r w:rsidR="003671D8">
        <w:rPr>
          <w:rFonts w:ascii="Georgia" w:hAnsi="Georgia"/>
          <w:bCs/>
          <w:sz w:val="20"/>
          <w:szCs w:val="20"/>
          <w:lang w:val="en-GB"/>
        </w:rPr>
        <w:t xml:space="preserve">the National Park Authority </w:t>
      </w:r>
      <w:r>
        <w:rPr>
          <w:rFonts w:ascii="Georgia" w:hAnsi="Georgia"/>
          <w:bCs/>
          <w:sz w:val="20"/>
          <w:szCs w:val="20"/>
          <w:lang w:val="en-GB"/>
        </w:rPr>
        <w:t xml:space="preserve">Schleswig-Holstein </w:t>
      </w:r>
      <w:proofErr w:type="spellStart"/>
      <w:r w:rsidR="003671D8">
        <w:rPr>
          <w:rFonts w:ascii="Georgia" w:hAnsi="Georgia"/>
          <w:bCs/>
          <w:sz w:val="20"/>
          <w:szCs w:val="20"/>
          <w:lang w:val="en-GB"/>
        </w:rPr>
        <w:t>Wadden</w:t>
      </w:r>
      <w:proofErr w:type="spellEnd"/>
      <w:r w:rsidR="003671D8">
        <w:rPr>
          <w:rFonts w:ascii="Georgia" w:hAnsi="Georgia"/>
          <w:bCs/>
          <w:sz w:val="20"/>
          <w:szCs w:val="20"/>
          <w:lang w:val="en-GB"/>
        </w:rPr>
        <w:t xml:space="preserve"> Sea </w:t>
      </w:r>
      <w:r w:rsidR="00333DAA">
        <w:rPr>
          <w:rFonts w:ascii="Georgia" w:hAnsi="Georgia"/>
          <w:bCs/>
          <w:sz w:val="20"/>
          <w:szCs w:val="20"/>
          <w:lang w:val="en-GB"/>
        </w:rPr>
        <w:t xml:space="preserve">had to </w:t>
      </w:r>
      <w:r>
        <w:rPr>
          <w:rFonts w:ascii="Georgia" w:hAnsi="Georgia"/>
          <w:bCs/>
          <w:sz w:val="20"/>
          <w:szCs w:val="20"/>
          <w:lang w:val="en-GB"/>
        </w:rPr>
        <w:t>decline</w:t>
      </w:r>
      <w:r w:rsidR="003671D8">
        <w:rPr>
          <w:rFonts w:ascii="Georgia" w:hAnsi="Georgia"/>
          <w:bCs/>
          <w:sz w:val="20"/>
          <w:szCs w:val="20"/>
          <w:lang w:val="en-GB"/>
        </w:rPr>
        <w:t xml:space="preserve"> to test the method regarding the </w:t>
      </w:r>
      <w:proofErr w:type="spellStart"/>
      <w:r w:rsidR="003671D8">
        <w:rPr>
          <w:rFonts w:ascii="Georgia" w:hAnsi="Georgia"/>
          <w:bCs/>
          <w:sz w:val="20"/>
          <w:szCs w:val="20"/>
          <w:lang w:val="en-GB"/>
        </w:rPr>
        <w:t>Wadden</w:t>
      </w:r>
      <w:proofErr w:type="spellEnd"/>
      <w:r w:rsidR="003671D8">
        <w:rPr>
          <w:rFonts w:ascii="Georgia" w:hAnsi="Georgia"/>
          <w:bCs/>
          <w:sz w:val="20"/>
          <w:szCs w:val="20"/>
          <w:lang w:val="en-GB"/>
        </w:rPr>
        <w:t xml:space="preserve"> Sea</w:t>
      </w:r>
      <w:r>
        <w:rPr>
          <w:rFonts w:ascii="Georgia" w:hAnsi="Georgia"/>
          <w:bCs/>
          <w:sz w:val="20"/>
          <w:szCs w:val="20"/>
          <w:lang w:val="en-GB"/>
        </w:rPr>
        <w:t xml:space="preserve">. The group </w:t>
      </w:r>
      <w:r w:rsidRPr="0051208D">
        <w:rPr>
          <w:rFonts w:ascii="Georgia" w:hAnsi="Georgia"/>
          <w:b/>
          <w:sz w:val="20"/>
          <w:szCs w:val="20"/>
          <w:lang w:val="en-GB"/>
        </w:rPr>
        <w:t>agreed</w:t>
      </w:r>
      <w:r>
        <w:rPr>
          <w:rFonts w:ascii="Georgia" w:hAnsi="Georgia"/>
          <w:bCs/>
          <w:sz w:val="20"/>
          <w:szCs w:val="20"/>
          <w:lang w:val="en-GB"/>
        </w:rPr>
        <w:t xml:space="preserve"> to follow this up on a national basis, with no need for trilateral exchange at this time.</w:t>
      </w:r>
    </w:p>
    <w:p w14:paraId="5C3CD939" w14:textId="77777777" w:rsidR="00890F5A" w:rsidRPr="00694CC8" w:rsidRDefault="00890F5A" w:rsidP="00A16F72">
      <w:pPr>
        <w:pStyle w:val="Header"/>
        <w:spacing w:after="120" w:line="276" w:lineRule="auto"/>
        <w:rPr>
          <w:rFonts w:ascii="Georgia" w:hAnsi="Georgia"/>
          <w:bCs/>
          <w:sz w:val="20"/>
          <w:szCs w:val="20"/>
          <w:lang w:val="en-GB"/>
        </w:rPr>
      </w:pPr>
    </w:p>
    <w:p w14:paraId="13AB12E4" w14:textId="06F73008" w:rsidR="000C3C40" w:rsidRPr="00B00871" w:rsidRDefault="00694CC8"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Biodiversity</w:t>
      </w:r>
    </w:p>
    <w:p w14:paraId="5D8FF9DC" w14:textId="4FF0B892" w:rsidR="00B57078" w:rsidRDefault="008E3BC0" w:rsidP="000C3C40">
      <w:pPr>
        <w:pStyle w:val="Standardtext"/>
        <w:rPr>
          <w:lang w:val="en-GB" w:eastAsia="de-DE"/>
        </w:rPr>
      </w:pPr>
      <w:r w:rsidRPr="00694CC8">
        <w:rPr>
          <w:lang w:val="en-GB" w:eastAsia="de-DE"/>
        </w:rPr>
        <w:t>Martha Buitenkamp</w:t>
      </w:r>
      <w:r w:rsidR="004241F3">
        <w:rPr>
          <w:lang w:val="en-GB" w:eastAsia="de-DE"/>
        </w:rPr>
        <w:t xml:space="preserve"> (</w:t>
      </w:r>
      <w:r w:rsidRPr="00694CC8">
        <w:rPr>
          <w:lang w:val="en-GB" w:eastAsia="de-DE"/>
        </w:rPr>
        <w:t xml:space="preserve">Program of a rich </w:t>
      </w:r>
      <w:proofErr w:type="spellStart"/>
      <w:r w:rsidRPr="00694CC8">
        <w:rPr>
          <w:lang w:val="en-GB" w:eastAsia="de-DE"/>
        </w:rPr>
        <w:t>Wadden</w:t>
      </w:r>
      <w:proofErr w:type="spellEnd"/>
      <w:r w:rsidRPr="00694CC8">
        <w:rPr>
          <w:lang w:val="en-GB" w:eastAsia="de-DE"/>
        </w:rPr>
        <w:t xml:space="preserve"> Sea</w:t>
      </w:r>
      <w:r w:rsidR="004241F3">
        <w:rPr>
          <w:lang w:val="en-GB" w:eastAsia="de-DE"/>
        </w:rPr>
        <w:t xml:space="preserve">, </w:t>
      </w:r>
      <w:r w:rsidRPr="00694CC8">
        <w:rPr>
          <w:lang w:val="en-GB" w:eastAsia="de-DE"/>
        </w:rPr>
        <w:t xml:space="preserve">PRW), </w:t>
      </w:r>
      <w:r>
        <w:rPr>
          <w:lang w:val="en-GB" w:eastAsia="de-DE"/>
        </w:rPr>
        <w:t xml:space="preserve">invited guest and Karst </w:t>
      </w:r>
      <w:proofErr w:type="spellStart"/>
      <w:r>
        <w:rPr>
          <w:lang w:val="en-GB" w:eastAsia="de-DE"/>
        </w:rPr>
        <w:t>Jaarma</w:t>
      </w:r>
      <w:proofErr w:type="spellEnd"/>
      <w:r>
        <w:rPr>
          <w:lang w:val="en-GB" w:eastAsia="de-DE"/>
        </w:rPr>
        <w:t xml:space="preserve"> held a presentation on “</w:t>
      </w:r>
      <w:r w:rsidRPr="00B57078">
        <w:rPr>
          <w:i/>
          <w:iCs/>
          <w:lang w:val="en-GB" w:eastAsia="de-DE"/>
        </w:rPr>
        <w:t>Takin</w:t>
      </w:r>
      <w:r w:rsidR="00B57078" w:rsidRPr="00B57078">
        <w:rPr>
          <w:i/>
          <w:iCs/>
          <w:lang w:val="en-GB" w:eastAsia="de-DE"/>
        </w:rPr>
        <w:t>g</w:t>
      </w:r>
      <w:r w:rsidRPr="00B57078">
        <w:rPr>
          <w:i/>
          <w:iCs/>
          <w:lang w:val="en-GB" w:eastAsia="de-DE"/>
        </w:rPr>
        <w:t xml:space="preserve"> a look inside our closed areas</w:t>
      </w:r>
      <w:r>
        <w:rPr>
          <w:lang w:val="en-GB" w:eastAsia="de-DE"/>
        </w:rPr>
        <w:t>” (Annex 4)</w:t>
      </w:r>
      <w:r w:rsidR="004241F3">
        <w:rPr>
          <w:lang w:val="en-GB" w:eastAsia="de-DE"/>
        </w:rPr>
        <w:t>, with the aim to support agreements on this topic for the Ministerial Conference Declaration.</w:t>
      </w:r>
      <w:r>
        <w:rPr>
          <w:lang w:val="en-GB" w:eastAsia="de-DE"/>
        </w:rPr>
        <w:t xml:space="preserve"> </w:t>
      </w:r>
      <w:r w:rsidR="004241F3">
        <w:rPr>
          <w:lang w:val="en-GB" w:eastAsia="de-DE"/>
        </w:rPr>
        <w:t xml:space="preserve">Altenburg &amp; </w:t>
      </w:r>
      <w:proofErr w:type="spellStart"/>
      <w:r w:rsidR="004241F3">
        <w:rPr>
          <w:lang w:val="en-GB" w:eastAsia="de-DE"/>
        </w:rPr>
        <w:t>Wymenga</w:t>
      </w:r>
      <w:proofErr w:type="spellEnd"/>
      <w:r w:rsidR="004241F3">
        <w:rPr>
          <w:lang w:val="en-GB" w:eastAsia="de-DE"/>
        </w:rPr>
        <w:t xml:space="preserve"> (NL) and </w:t>
      </w:r>
      <w:proofErr w:type="spellStart"/>
      <w:r w:rsidR="004241F3">
        <w:rPr>
          <w:lang w:val="en-GB" w:eastAsia="de-DE"/>
        </w:rPr>
        <w:t>Bioconsult</w:t>
      </w:r>
      <w:proofErr w:type="spellEnd"/>
      <w:r w:rsidR="004241F3">
        <w:rPr>
          <w:lang w:val="en-GB" w:eastAsia="de-DE"/>
        </w:rPr>
        <w:t xml:space="preserve"> (D) are working on an inventory on closed areas in the three countries, by following three research questions</w:t>
      </w:r>
      <w:r w:rsidR="00B57078">
        <w:rPr>
          <w:lang w:val="en-GB" w:eastAsia="de-DE"/>
        </w:rPr>
        <w:t xml:space="preserve">: </w:t>
      </w:r>
      <w:r w:rsidR="0003150F">
        <w:rPr>
          <w:lang w:val="en-GB" w:eastAsia="de-DE"/>
        </w:rPr>
        <w:t xml:space="preserve">1) </w:t>
      </w:r>
      <w:r w:rsidR="004241F3">
        <w:rPr>
          <w:lang w:val="en-GB" w:eastAsia="de-DE"/>
        </w:rPr>
        <w:t>H</w:t>
      </w:r>
      <w:r w:rsidR="00B57078">
        <w:rPr>
          <w:lang w:val="en-GB" w:eastAsia="de-DE"/>
        </w:rPr>
        <w:t xml:space="preserve">ow do the three countries currently deal with closed areas? </w:t>
      </w:r>
      <w:r w:rsidR="0003150F">
        <w:rPr>
          <w:lang w:val="en-GB" w:eastAsia="de-DE"/>
        </w:rPr>
        <w:t xml:space="preserve">2) </w:t>
      </w:r>
      <w:r w:rsidR="004241F3">
        <w:rPr>
          <w:lang w:val="en-GB" w:eastAsia="de-DE"/>
        </w:rPr>
        <w:t>r</w:t>
      </w:r>
      <w:r w:rsidR="00B57078">
        <w:rPr>
          <w:lang w:val="en-GB" w:eastAsia="de-DE"/>
        </w:rPr>
        <w:t>elevant policy developments (e.g., EU Biodiversity Strategy), 3) where to find data</w:t>
      </w:r>
      <w:r w:rsidR="004D0C4D">
        <w:rPr>
          <w:lang w:val="en-GB" w:eastAsia="de-DE"/>
        </w:rPr>
        <w:t>.</w:t>
      </w:r>
      <w:r w:rsidR="004241F3">
        <w:rPr>
          <w:lang w:val="en-GB" w:eastAsia="de-DE"/>
        </w:rPr>
        <w:t xml:space="preserve"> As product, a compact inventory (15-20 pages) in envisaged</w:t>
      </w:r>
      <w:r w:rsidR="00DD5A5D">
        <w:rPr>
          <w:lang w:val="en-GB" w:eastAsia="de-DE"/>
        </w:rPr>
        <w:t>, to be finalised in August 2022</w:t>
      </w:r>
      <w:r w:rsidR="004241F3">
        <w:rPr>
          <w:lang w:val="en-GB" w:eastAsia="de-DE"/>
        </w:rPr>
        <w:t>.</w:t>
      </w:r>
      <w:r w:rsidR="00DD5A5D">
        <w:rPr>
          <w:lang w:val="en-GB" w:eastAsia="de-DE"/>
        </w:rPr>
        <w:t xml:space="preserve"> The work is funded by PRW.</w:t>
      </w:r>
    </w:p>
    <w:p w14:paraId="60E5A1B6" w14:textId="7D94F081" w:rsidR="00DD5A5D" w:rsidRDefault="00DD5A5D" w:rsidP="000C3C40">
      <w:pPr>
        <w:pStyle w:val="Standardtext"/>
        <w:rPr>
          <w:lang w:val="en-GB" w:eastAsia="de-DE"/>
        </w:rPr>
      </w:pPr>
      <w:r>
        <w:rPr>
          <w:lang w:val="en-GB" w:eastAsia="de-DE"/>
        </w:rPr>
        <w:t>The group discussed the role of TG-M in this work.</w:t>
      </w:r>
    </w:p>
    <w:p w14:paraId="14E88EA6" w14:textId="05609990" w:rsidR="00DD5A5D" w:rsidRDefault="00C34F40" w:rsidP="000C3C40">
      <w:pPr>
        <w:pStyle w:val="Standardtext"/>
        <w:rPr>
          <w:lang w:val="en-GB" w:eastAsia="de-DE"/>
        </w:rPr>
      </w:pPr>
      <w:r>
        <w:rPr>
          <w:lang w:val="en-GB" w:eastAsia="de-DE"/>
        </w:rPr>
        <w:t xml:space="preserve">TG-M </w:t>
      </w:r>
      <w:r w:rsidRPr="00C34F40">
        <w:rPr>
          <w:b/>
          <w:bCs/>
          <w:lang w:val="en-GB" w:eastAsia="de-DE"/>
        </w:rPr>
        <w:t>thanked</w:t>
      </w:r>
      <w:r>
        <w:rPr>
          <w:lang w:val="en-GB" w:eastAsia="de-DE"/>
        </w:rPr>
        <w:t xml:space="preserve"> Martha Buitenkamp and Karst </w:t>
      </w:r>
      <w:proofErr w:type="spellStart"/>
      <w:r>
        <w:rPr>
          <w:lang w:val="en-GB" w:eastAsia="de-DE"/>
        </w:rPr>
        <w:t>Jaarsma</w:t>
      </w:r>
      <w:proofErr w:type="spellEnd"/>
      <w:r>
        <w:rPr>
          <w:lang w:val="en-GB" w:eastAsia="de-DE"/>
        </w:rPr>
        <w:t xml:space="preserve"> for the presentation, </w:t>
      </w:r>
      <w:r w:rsidRPr="00C34F40">
        <w:rPr>
          <w:b/>
          <w:bCs/>
          <w:lang w:val="en-GB" w:eastAsia="de-DE"/>
        </w:rPr>
        <w:t xml:space="preserve">welcomed </w:t>
      </w:r>
      <w:r>
        <w:rPr>
          <w:lang w:val="en-GB" w:eastAsia="de-DE"/>
        </w:rPr>
        <w:t xml:space="preserve">the initiative and </w:t>
      </w:r>
      <w:r w:rsidRPr="00C34F40">
        <w:rPr>
          <w:b/>
          <w:bCs/>
          <w:lang w:val="en-GB" w:eastAsia="de-DE"/>
        </w:rPr>
        <w:t>recommended</w:t>
      </w:r>
      <w:r>
        <w:rPr>
          <w:lang w:val="en-GB" w:eastAsia="de-DE"/>
        </w:rPr>
        <w:t xml:space="preserve"> to discuss the </w:t>
      </w:r>
      <w:r w:rsidR="00DD5A5D">
        <w:rPr>
          <w:lang w:val="en-GB" w:eastAsia="de-DE"/>
        </w:rPr>
        <w:t>geographical setting</w:t>
      </w:r>
      <w:r>
        <w:rPr>
          <w:lang w:val="en-GB" w:eastAsia="de-DE"/>
        </w:rPr>
        <w:t xml:space="preserve">, for which this task will be accomplished (World Heritage property, </w:t>
      </w:r>
      <w:proofErr w:type="spellStart"/>
      <w:r>
        <w:rPr>
          <w:lang w:val="en-GB" w:eastAsia="de-DE"/>
        </w:rPr>
        <w:t>Wadden</w:t>
      </w:r>
      <w:proofErr w:type="spellEnd"/>
      <w:r>
        <w:rPr>
          <w:lang w:val="en-GB" w:eastAsia="de-DE"/>
        </w:rPr>
        <w:t xml:space="preserve"> Sea Area, </w:t>
      </w:r>
      <w:proofErr w:type="spellStart"/>
      <w:r>
        <w:rPr>
          <w:lang w:val="en-GB" w:eastAsia="de-DE"/>
        </w:rPr>
        <w:t>Wadden</w:t>
      </w:r>
      <w:proofErr w:type="spellEnd"/>
      <w:r>
        <w:rPr>
          <w:lang w:val="en-GB" w:eastAsia="de-DE"/>
        </w:rPr>
        <w:t xml:space="preserve"> Sea Conservation Area)</w:t>
      </w:r>
      <w:r w:rsidR="00DD5A5D">
        <w:rPr>
          <w:lang w:val="en-GB" w:eastAsia="de-DE"/>
        </w:rPr>
        <w:t xml:space="preserve">, and to indicate legally binding or </w:t>
      </w:r>
      <w:r w:rsidR="00095912">
        <w:rPr>
          <w:lang w:val="en-GB" w:eastAsia="de-DE"/>
        </w:rPr>
        <w:t>non-binding</w:t>
      </w:r>
      <w:r w:rsidR="00DD5A5D">
        <w:rPr>
          <w:lang w:val="en-GB" w:eastAsia="de-DE"/>
        </w:rPr>
        <w:t xml:space="preserve"> status of underlying policy developments (question 2)</w:t>
      </w:r>
      <w:r>
        <w:rPr>
          <w:lang w:val="en-GB" w:eastAsia="de-DE"/>
        </w:rPr>
        <w:t xml:space="preserve">. </w:t>
      </w:r>
    </w:p>
    <w:p w14:paraId="1E5055F1" w14:textId="0111ED80" w:rsidR="008F0825" w:rsidRDefault="008F0825" w:rsidP="000C3C40">
      <w:pPr>
        <w:pStyle w:val="Standardtext"/>
        <w:rPr>
          <w:lang w:eastAsia="de-DE"/>
        </w:rPr>
      </w:pPr>
      <w:r>
        <w:rPr>
          <w:lang w:val="en-GB" w:eastAsia="de-DE"/>
        </w:rPr>
        <w:t>The group</w:t>
      </w:r>
      <w:r>
        <w:rPr>
          <w:lang w:eastAsia="de-DE"/>
        </w:rPr>
        <w:t xml:space="preserve"> </w:t>
      </w:r>
      <w:r>
        <w:rPr>
          <w:b/>
          <w:bCs/>
          <w:lang w:eastAsia="de-DE"/>
        </w:rPr>
        <w:t>agreed</w:t>
      </w:r>
      <w:r>
        <w:rPr>
          <w:lang w:eastAsia="de-DE"/>
        </w:rPr>
        <w:t xml:space="preserve"> to give contact details to acquire necessary information to Martha (ASAP) and that information (shape files) received in the frame of water sports activities and fisheries collections (Schleswig-Holstein will pass </w:t>
      </w:r>
      <w:r w:rsidR="007F36F8">
        <w:rPr>
          <w:lang w:eastAsia="de-DE"/>
        </w:rPr>
        <w:t xml:space="preserve">the Schleswig-Holstein </w:t>
      </w:r>
      <w:r>
        <w:rPr>
          <w:lang w:eastAsia="de-DE"/>
        </w:rPr>
        <w:t xml:space="preserve">fisheries data </w:t>
      </w:r>
      <w:r w:rsidR="002E4EFD">
        <w:rPr>
          <w:lang w:eastAsia="de-DE"/>
        </w:rPr>
        <w:t xml:space="preserve">&amp; other data </w:t>
      </w:r>
      <w:proofErr w:type="spellStart"/>
      <w:r w:rsidR="002E4EFD">
        <w:rPr>
          <w:lang w:eastAsia="de-DE"/>
        </w:rPr>
        <w:t>a.o.</w:t>
      </w:r>
      <w:proofErr w:type="spellEnd"/>
      <w:r w:rsidR="002E4EFD">
        <w:rPr>
          <w:lang w:eastAsia="de-DE"/>
        </w:rPr>
        <w:t xml:space="preserve"> with link to water sport activities </w:t>
      </w:r>
      <w:r>
        <w:rPr>
          <w:lang w:eastAsia="de-DE"/>
        </w:rPr>
        <w:t>directly</w:t>
      </w:r>
      <w:r w:rsidR="002E4EFD">
        <w:rPr>
          <w:lang w:eastAsia="de-DE"/>
        </w:rPr>
        <w:t xml:space="preserve">, Julia Busch/CWSS in </w:t>
      </w:r>
      <w:r w:rsidR="00543100">
        <w:rPr>
          <w:lang w:eastAsia="de-DE"/>
        </w:rPr>
        <w:t>c</w:t>
      </w:r>
      <w:r w:rsidR="002E4EFD">
        <w:rPr>
          <w:lang w:eastAsia="de-DE"/>
        </w:rPr>
        <w:t>c</w:t>
      </w:r>
      <w:r>
        <w:rPr>
          <w:lang w:eastAsia="de-DE"/>
        </w:rPr>
        <w:t xml:space="preserve">) may be shared with the consultants. </w:t>
      </w:r>
    </w:p>
    <w:p w14:paraId="606C1AC8" w14:textId="007EDF7C" w:rsidR="00C969D7" w:rsidRPr="008F0825" w:rsidRDefault="008F0825" w:rsidP="000C3C40">
      <w:pPr>
        <w:pStyle w:val="Standardtext"/>
        <w:rPr>
          <w:lang w:eastAsia="de-DE"/>
        </w:rPr>
      </w:pPr>
      <w:r>
        <w:rPr>
          <w:lang w:eastAsia="de-DE"/>
        </w:rPr>
        <w:t xml:space="preserve">The group further </w:t>
      </w:r>
      <w:r w:rsidRPr="008F0825">
        <w:rPr>
          <w:b/>
          <w:bCs/>
          <w:lang w:eastAsia="de-DE"/>
        </w:rPr>
        <w:t>agreed</w:t>
      </w:r>
      <w:r>
        <w:rPr>
          <w:lang w:eastAsia="de-DE"/>
        </w:rPr>
        <w:t xml:space="preserve"> to support quality control with a first draft expected for the TG-M 22-3 meeting on 21-22 June 2022. </w:t>
      </w:r>
    </w:p>
    <w:p w14:paraId="502BB10C" w14:textId="7F696AC8" w:rsidR="001B495D" w:rsidRDefault="001B495D">
      <w:pPr>
        <w:spacing w:after="200" w:line="276" w:lineRule="auto"/>
        <w:rPr>
          <w:rFonts w:ascii="Georgia" w:hAnsi="Georgia"/>
          <w:sz w:val="20"/>
          <w:szCs w:val="20"/>
          <w:lang w:eastAsia="de-DE"/>
        </w:rPr>
      </w:pPr>
      <w:r>
        <w:rPr>
          <w:lang w:eastAsia="de-DE"/>
        </w:rPr>
        <w:br w:type="page"/>
      </w:r>
    </w:p>
    <w:p w14:paraId="62EBE01B" w14:textId="77777777" w:rsidR="000C3C40" w:rsidRPr="00B00871" w:rsidRDefault="000C3C40"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Renewable Energy</w:t>
      </w:r>
    </w:p>
    <w:p w14:paraId="280EF30B" w14:textId="0FA48FDF" w:rsidR="00C40C79" w:rsidRDefault="0027441C" w:rsidP="00C40C79">
      <w:pPr>
        <w:pStyle w:val="Standardtext"/>
        <w:rPr>
          <w:lang w:val="en-GB" w:eastAsia="de-DE"/>
        </w:rPr>
      </w:pPr>
      <w:r>
        <w:rPr>
          <w:lang w:val="en-GB" w:eastAsia="de-DE"/>
        </w:rPr>
        <w:t xml:space="preserve">Maren Bauer chair of </w:t>
      </w:r>
      <w:r w:rsidR="008F0825">
        <w:rPr>
          <w:lang w:val="en-GB" w:eastAsia="de-DE"/>
        </w:rPr>
        <w:t xml:space="preserve">the </w:t>
      </w:r>
      <w:r w:rsidR="00C40C79" w:rsidRPr="00C40C79">
        <w:rPr>
          <w:lang w:val="en-GB" w:eastAsia="de-DE"/>
        </w:rPr>
        <w:t>ad hoc Working Group ‘Cables and Pipelines’ (ad hoc WG-CP)</w:t>
      </w:r>
      <w:r w:rsidR="008F0825">
        <w:rPr>
          <w:lang w:val="en-GB" w:eastAsia="de-DE"/>
        </w:rPr>
        <w:t xml:space="preserve"> i</w:t>
      </w:r>
      <w:r>
        <w:rPr>
          <w:lang w:val="en-GB" w:eastAsia="de-DE"/>
        </w:rPr>
        <w:t xml:space="preserve">nformed that </w:t>
      </w:r>
      <w:r w:rsidR="008F0825">
        <w:rPr>
          <w:lang w:val="en-GB" w:eastAsia="de-DE"/>
        </w:rPr>
        <w:t xml:space="preserve">the </w:t>
      </w:r>
      <w:r>
        <w:rPr>
          <w:lang w:val="en-GB" w:eastAsia="de-DE"/>
        </w:rPr>
        <w:t xml:space="preserve">group met twice and prepared a tender </w:t>
      </w:r>
      <w:r w:rsidR="00095912">
        <w:rPr>
          <w:lang w:val="en-GB" w:eastAsia="de-DE"/>
        </w:rPr>
        <w:t xml:space="preserve">(document and workshop) </w:t>
      </w:r>
      <w:r>
        <w:rPr>
          <w:lang w:val="en-GB" w:eastAsia="de-DE"/>
        </w:rPr>
        <w:t>for a consultan</w:t>
      </w:r>
      <w:r w:rsidR="00095912">
        <w:rPr>
          <w:lang w:val="en-GB" w:eastAsia="de-DE"/>
        </w:rPr>
        <w:t>t</w:t>
      </w:r>
      <w:r>
        <w:rPr>
          <w:lang w:val="en-GB" w:eastAsia="de-DE"/>
        </w:rPr>
        <w:t>.</w:t>
      </w:r>
      <w:r w:rsidR="008F0825">
        <w:rPr>
          <w:lang w:val="en-GB" w:eastAsia="de-DE"/>
        </w:rPr>
        <w:t xml:space="preserve"> The tender has been shared with TG-M</w:t>
      </w:r>
      <w:r w:rsidR="00095912">
        <w:rPr>
          <w:lang w:val="en-GB" w:eastAsia="de-DE"/>
        </w:rPr>
        <w:t xml:space="preserve">, with the request to send suggestions for consultants. </w:t>
      </w:r>
    </w:p>
    <w:p w14:paraId="11A0FA94" w14:textId="7F074FF1" w:rsidR="00543100" w:rsidRDefault="000C3C40" w:rsidP="001B495D">
      <w:pPr>
        <w:pStyle w:val="Standardtext"/>
        <w:rPr>
          <w:lang w:val="en-GB" w:eastAsia="de-DE"/>
        </w:rPr>
      </w:pPr>
      <w:r>
        <w:rPr>
          <w:lang w:val="en-GB" w:eastAsia="de-DE"/>
        </w:rPr>
        <w:t xml:space="preserve">The group </w:t>
      </w:r>
      <w:r w:rsidR="00C40C79" w:rsidRPr="00A01BFC">
        <w:rPr>
          <w:b/>
          <w:bCs/>
          <w:lang w:val="en-GB" w:eastAsia="de-DE"/>
        </w:rPr>
        <w:t>noted</w:t>
      </w:r>
      <w:r w:rsidR="00C40C79">
        <w:rPr>
          <w:lang w:val="en-GB" w:eastAsia="de-DE"/>
        </w:rPr>
        <w:t xml:space="preserve"> the information </w:t>
      </w:r>
      <w:r w:rsidR="003012F2">
        <w:rPr>
          <w:lang w:val="en-GB" w:eastAsia="de-DE"/>
        </w:rPr>
        <w:t xml:space="preserve">and </w:t>
      </w:r>
      <w:r w:rsidR="003012F2" w:rsidRPr="003012F2">
        <w:rPr>
          <w:b/>
          <w:bCs/>
          <w:lang w:val="en-GB" w:eastAsia="de-DE"/>
        </w:rPr>
        <w:t>agreed</w:t>
      </w:r>
      <w:r w:rsidR="003012F2">
        <w:rPr>
          <w:lang w:val="en-GB" w:eastAsia="de-DE"/>
        </w:rPr>
        <w:t xml:space="preserve"> to send</w:t>
      </w:r>
      <w:r w:rsidR="00095912">
        <w:rPr>
          <w:lang w:val="en-GB" w:eastAsia="de-DE"/>
        </w:rPr>
        <w:t xml:space="preserve"> pending</w:t>
      </w:r>
      <w:r w:rsidR="003012F2">
        <w:rPr>
          <w:lang w:val="en-GB" w:eastAsia="de-DE"/>
        </w:rPr>
        <w:t xml:space="preserve"> suggestions for consultants</w:t>
      </w:r>
      <w:r w:rsidR="00095912">
        <w:rPr>
          <w:lang w:val="en-GB" w:eastAsia="de-DE"/>
        </w:rPr>
        <w:t xml:space="preserve"> to CWSS and/or Maren ASAP</w:t>
      </w:r>
      <w:r w:rsidR="003012F2">
        <w:rPr>
          <w:lang w:val="en-GB" w:eastAsia="de-DE"/>
        </w:rPr>
        <w:t>.</w:t>
      </w:r>
    </w:p>
    <w:p w14:paraId="5692D001" w14:textId="77777777" w:rsidR="001B495D" w:rsidRDefault="001B495D" w:rsidP="001B495D">
      <w:pPr>
        <w:pStyle w:val="Standardtext"/>
        <w:rPr>
          <w:lang w:val="en-GB" w:eastAsia="de-DE"/>
        </w:rPr>
      </w:pPr>
    </w:p>
    <w:p w14:paraId="76559AA5" w14:textId="4D63D39F" w:rsidR="00C40C79" w:rsidRPr="00B00871" w:rsidRDefault="00C40C79"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Shipping</w:t>
      </w:r>
    </w:p>
    <w:p w14:paraId="507052D7" w14:textId="3F689403" w:rsidR="00AB089C" w:rsidRDefault="00D3245A" w:rsidP="00B92397">
      <w:pPr>
        <w:pStyle w:val="Standardtext"/>
        <w:rPr>
          <w:lang w:val="en-GB"/>
        </w:rPr>
      </w:pPr>
      <w:r>
        <w:rPr>
          <w:lang w:val="en-GB" w:eastAsia="de-DE"/>
        </w:rPr>
        <w:t xml:space="preserve">Floris van Bentum informed </w:t>
      </w:r>
      <w:r w:rsidR="00AB089C">
        <w:rPr>
          <w:lang w:val="en-GB" w:eastAsia="de-DE"/>
        </w:rPr>
        <w:t xml:space="preserve">that regarding the </w:t>
      </w:r>
      <w:r w:rsidR="00AB089C">
        <w:rPr>
          <w:lang w:val="en-GB"/>
        </w:rPr>
        <w:t xml:space="preserve">two-step approach on Shipping Safety, that </w:t>
      </w:r>
      <w:r w:rsidR="00AB089C">
        <w:rPr>
          <w:lang w:val="en-GB" w:eastAsia="de-DE"/>
        </w:rPr>
        <w:t xml:space="preserve">at the </w:t>
      </w:r>
      <w:proofErr w:type="spellStart"/>
      <w:r w:rsidR="00AB089C">
        <w:rPr>
          <w:lang w:val="en-GB" w:eastAsia="de-DE"/>
        </w:rPr>
        <w:t>Wadden</w:t>
      </w:r>
      <w:proofErr w:type="spellEnd"/>
      <w:r w:rsidR="00AB089C">
        <w:rPr>
          <w:lang w:val="en-GB" w:eastAsia="de-DE"/>
        </w:rPr>
        <w:t xml:space="preserve"> </w:t>
      </w:r>
      <w:proofErr w:type="gramStart"/>
      <w:r w:rsidR="00AB089C">
        <w:rPr>
          <w:lang w:val="en-GB" w:eastAsia="de-DE"/>
        </w:rPr>
        <w:t>Sea Board</w:t>
      </w:r>
      <w:proofErr w:type="gramEnd"/>
      <w:r w:rsidR="00AB089C">
        <w:rPr>
          <w:lang w:val="en-GB" w:eastAsia="de-DE"/>
        </w:rPr>
        <w:t xml:space="preserve"> 35 meeting</w:t>
      </w:r>
      <w:r>
        <w:rPr>
          <w:lang w:val="en-GB" w:eastAsia="de-DE"/>
        </w:rPr>
        <w:t xml:space="preserve"> </w:t>
      </w:r>
      <w:r w:rsidR="00AB089C">
        <w:rPr>
          <w:lang w:val="en-GB" w:eastAsia="de-DE"/>
        </w:rPr>
        <w:t xml:space="preserve">Joost de </w:t>
      </w:r>
      <w:proofErr w:type="spellStart"/>
      <w:r w:rsidR="00AB089C">
        <w:rPr>
          <w:lang w:val="en-GB" w:eastAsia="de-DE"/>
        </w:rPr>
        <w:t>Ruig</w:t>
      </w:r>
      <w:proofErr w:type="spellEnd"/>
      <w:r w:rsidR="00AB089C">
        <w:rPr>
          <w:lang w:val="en-GB" w:eastAsia="de-DE"/>
        </w:rPr>
        <w:t xml:space="preserve"> has informed that </w:t>
      </w:r>
      <w:r w:rsidR="00AB089C">
        <w:rPr>
          <w:lang w:val="en-GB"/>
        </w:rPr>
        <w:t>it has not yet been possible to contact national authorities</w:t>
      </w:r>
      <w:r w:rsidR="00A91985">
        <w:rPr>
          <w:lang w:val="en-GB"/>
        </w:rPr>
        <w:t xml:space="preserve">. Floris van Bentum added that from a Dutch perspective there is a good cooperation between the responsible Ministries (German Ministry for Digital and Transport </w:t>
      </w:r>
      <w:r w:rsidR="00A03FD8">
        <w:rPr>
          <w:lang w:val="en-GB"/>
        </w:rPr>
        <w:t xml:space="preserve">with the </w:t>
      </w:r>
      <w:r w:rsidR="00A03FD8" w:rsidRPr="00A03FD8">
        <w:rPr>
          <w:lang w:val="en-GB"/>
        </w:rPr>
        <w:t>Federal Maritime and Hydrographic Agency</w:t>
      </w:r>
      <w:r w:rsidR="00A03FD8">
        <w:rPr>
          <w:lang w:val="en-GB"/>
        </w:rPr>
        <w:t xml:space="preserve">, and with the </w:t>
      </w:r>
      <w:r w:rsidR="00A91985">
        <w:rPr>
          <w:lang w:val="en-GB"/>
        </w:rPr>
        <w:t xml:space="preserve">Danish </w:t>
      </w:r>
      <w:r w:rsidR="00A91985" w:rsidRPr="00A91985">
        <w:rPr>
          <w:lang w:val="en-GB"/>
        </w:rPr>
        <w:t>Ministry of Industry, Business and Financial Affairs</w:t>
      </w:r>
      <w:r w:rsidR="00A91985">
        <w:rPr>
          <w:lang w:val="en-GB"/>
        </w:rPr>
        <w:t xml:space="preserve"> with Danish Maritime Authority), when it comes to shipping safety</w:t>
      </w:r>
      <w:r w:rsidR="002E729C">
        <w:rPr>
          <w:lang w:val="en-GB"/>
        </w:rPr>
        <w:t>, including IMO level</w:t>
      </w:r>
      <w:r w:rsidR="00A91985">
        <w:rPr>
          <w:lang w:val="en-GB"/>
        </w:rPr>
        <w:t xml:space="preserve">. No continuation of the </w:t>
      </w:r>
      <w:proofErr w:type="spellStart"/>
      <w:r w:rsidR="00A91985">
        <w:rPr>
          <w:lang w:val="en-GB"/>
        </w:rPr>
        <w:t>DenGerNed</w:t>
      </w:r>
      <w:proofErr w:type="spellEnd"/>
      <w:r w:rsidR="00A91985">
        <w:rPr>
          <w:lang w:val="en-GB"/>
        </w:rPr>
        <w:t xml:space="preserve"> group is envisaged</w:t>
      </w:r>
      <w:r w:rsidR="00C86398">
        <w:rPr>
          <w:lang w:val="en-GB"/>
        </w:rPr>
        <w:t xml:space="preserve"> via </w:t>
      </w:r>
      <w:r w:rsidR="00600885">
        <w:rPr>
          <w:lang w:val="en-GB"/>
        </w:rPr>
        <w:t>this line</w:t>
      </w:r>
      <w:r w:rsidR="00A91985">
        <w:rPr>
          <w:lang w:val="en-GB"/>
        </w:rPr>
        <w:t>.</w:t>
      </w:r>
      <w:r w:rsidR="00A03FD8">
        <w:rPr>
          <w:lang w:val="en-GB"/>
        </w:rPr>
        <w:t xml:space="preserve"> Within the Trilateral </w:t>
      </w:r>
      <w:proofErr w:type="spellStart"/>
      <w:r w:rsidR="00A03FD8">
        <w:rPr>
          <w:lang w:val="en-GB"/>
        </w:rPr>
        <w:t>Wadden</w:t>
      </w:r>
      <w:proofErr w:type="spellEnd"/>
      <w:r w:rsidR="00A03FD8">
        <w:rPr>
          <w:lang w:val="en-GB"/>
        </w:rPr>
        <w:t xml:space="preserve"> Sea Cooperation, work should focus on activities within the </w:t>
      </w:r>
      <w:proofErr w:type="spellStart"/>
      <w:r w:rsidR="00A03FD8">
        <w:rPr>
          <w:lang w:val="en-GB"/>
        </w:rPr>
        <w:t>Wadden</w:t>
      </w:r>
      <w:proofErr w:type="spellEnd"/>
      <w:r w:rsidR="00A03FD8">
        <w:rPr>
          <w:lang w:val="en-GB"/>
        </w:rPr>
        <w:t xml:space="preserve"> Sea. One example is displayed in a side event with the Dutch Ministry and the </w:t>
      </w:r>
      <w:proofErr w:type="spellStart"/>
      <w:r w:rsidR="00A03FD8">
        <w:rPr>
          <w:lang w:val="en-GB"/>
        </w:rPr>
        <w:t>Waddenvereniging</w:t>
      </w:r>
      <w:proofErr w:type="spellEnd"/>
      <w:r w:rsidR="00A03FD8">
        <w:rPr>
          <w:lang w:val="en-GB"/>
        </w:rPr>
        <w:t xml:space="preserve"> at the Trilateral Governmental Conference.</w:t>
      </w:r>
    </w:p>
    <w:p w14:paraId="150C0D9F" w14:textId="77777777" w:rsidR="00940CDE" w:rsidRDefault="00940CDE" w:rsidP="00C40C79">
      <w:pPr>
        <w:pStyle w:val="Standardtext"/>
        <w:rPr>
          <w:lang w:val="en-GB" w:eastAsia="de-DE"/>
        </w:rPr>
      </w:pPr>
    </w:p>
    <w:p w14:paraId="250595F2" w14:textId="497DFAF1" w:rsidR="00C218F9" w:rsidRDefault="00A91985" w:rsidP="00C40C79">
      <w:pPr>
        <w:pStyle w:val="Standardtext"/>
        <w:rPr>
          <w:lang w:val="en-GB" w:eastAsia="de-DE"/>
        </w:rPr>
      </w:pPr>
      <w:r>
        <w:rPr>
          <w:lang w:val="en-GB" w:eastAsia="de-DE"/>
        </w:rPr>
        <w:t xml:space="preserve">The group </w:t>
      </w:r>
      <w:r w:rsidRPr="00A03FD8">
        <w:rPr>
          <w:b/>
          <w:bCs/>
          <w:lang w:val="en-GB" w:eastAsia="de-DE"/>
        </w:rPr>
        <w:t>noted</w:t>
      </w:r>
      <w:r>
        <w:rPr>
          <w:lang w:val="en-GB" w:eastAsia="de-DE"/>
        </w:rPr>
        <w:t xml:space="preserve"> the information</w:t>
      </w:r>
      <w:r w:rsidR="007013DC">
        <w:rPr>
          <w:lang w:val="en-GB" w:eastAsia="de-DE"/>
        </w:rPr>
        <w:t xml:space="preserve">, also on </w:t>
      </w:r>
      <w:r>
        <w:rPr>
          <w:lang w:val="en-GB" w:eastAsia="de-DE"/>
        </w:rPr>
        <w:t>a possible presentation on shipping at WSB 37</w:t>
      </w:r>
      <w:r w:rsidR="00C44E74">
        <w:rPr>
          <w:lang w:val="en-GB" w:eastAsia="de-DE"/>
        </w:rPr>
        <w:t xml:space="preserve">. </w:t>
      </w:r>
      <w:r w:rsidR="007013DC">
        <w:rPr>
          <w:lang w:val="en-GB" w:eastAsia="de-DE"/>
        </w:rPr>
        <w:t>As this will give room for discussion also with WSF and WST, a</w:t>
      </w:r>
      <w:r w:rsidR="002E729C">
        <w:rPr>
          <w:lang w:val="en-GB" w:eastAsia="de-DE"/>
        </w:rPr>
        <w:t xml:space="preserve"> separate meeting with WSF and TG-M </w:t>
      </w:r>
      <w:r w:rsidR="007013DC">
        <w:rPr>
          <w:lang w:val="en-GB" w:eastAsia="de-DE"/>
        </w:rPr>
        <w:t>(as originally planned for TG-M 22-2) is not deemed necessary.</w:t>
      </w:r>
    </w:p>
    <w:p w14:paraId="15B35BAA" w14:textId="6F394E5E" w:rsidR="005558C2" w:rsidRDefault="002E729C" w:rsidP="00940CDE">
      <w:pPr>
        <w:pStyle w:val="Standardtext"/>
        <w:rPr>
          <w:lang w:val="en-GB" w:eastAsia="de-DE"/>
        </w:rPr>
      </w:pPr>
      <w:r>
        <w:rPr>
          <w:lang w:val="en-GB" w:eastAsia="de-DE"/>
        </w:rPr>
        <w:t>The group</w:t>
      </w:r>
      <w:r w:rsidR="00C86398">
        <w:rPr>
          <w:lang w:val="en-GB" w:eastAsia="de-DE"/>
        </w:rPr>
        <w:t xml:space="preserve"> </w:t>
      </w:r>
      <w:r w:rsidR="00C86398" w:rsidRPr="00C86398">
        <w:rPr>
          <w:b/>
          <w:bCs/>
          <w:lang w:val="en-GB" w:eastAsia="de-DE"/>
        </w:rPr>
        <w:t>noted</w:t>
      </w:r>
      <w:r w:rsidR="00C86398">
        <w:rPr>
          <w:lang w:val="en-GB" w:eastAsia="de-DE"/>
        </w:rPr>
        <w:t xml:space="preserve"> that the approach</w:t>
      </w:r>
      <w:r w:rsidR="005558C2">
        <w:rPr>
          <w:lang w:val="en-GB" w:eastAsia="de-DE"/>
        </w:rPr>
        <w:t xml:space="preserve"> still</w:t>
      </w:r>
      <w:r w:rsidR="00C86398">
        <w:rPr>
          <w:lang w:val="en-GB" w:eastAsia="de-DE"/>
        </w:rPr>
        <w:t xml:space="preserve"> resembles</w:t>
      </w:r>
      <w:r w:rsidR="005558C2">
        <w:rPr>
          <w:lang w:val="en-GB" w:eastAsia="de-DE"/>
        </w:rPr>
        <w:t xml:space="preserve"> the </w:t>
      </w:r>
      <w:r w:rsidR="0089455A">
        <w:rPr>
          <w:lang w:val="en-GB" w:eastAsia="de-DE"/>
        </w:rPr>
        <w:t xml:space="preserve">first part of the </w:t>
      </w:r>
      <w:r w:rsidR="005558C2">
        <w:rPr>
          <w:lang w:val="en-GB" w:eastAsia="de-DE"/>
        </w:rPr>
        <w:t>endorsed proposal</w:t>
      </w:r>
      <w:r w:rsidR="00C86398">
        <w:rPr>
          <w:lang w:val="en-GB" w:eastAsia="de-DE"/>
        </w:rPr>
        <w:t xml:space="preserve"> </w:t>
      </w:r>
      <w:r w:rsidR="005558C2" w:rsidRPr="005558C2">
        <w:rPr>
          <w:lang w:val="en-GB" w:eastAsia="de-DE"/>
        </w:rPr>
        <w:t xml:space="preserve">on engaging the level of competent national authorities regarding shipping safety under initiative of the Ministry of Infrastructure and </w:t>
      </w:r>
      <w:proofErr w:type="spellStart"/>
      <w:r w:rsidR="005558C2" w:rsidRPr="005558C2">
        <w:rPr>
          <w:lang w:val="en-GB" w:eastAsia="de-DE"/>
        </w:rPr>
        <w:t>Watermanagement</w:t>
      </w:r>
      <w:proofErr w:type="spellEnd"/>
      <w:r w:rsidR="00A565F8">
        <w:rPr>
          <w:lang w:val="en-GB" w:eastAsia="de-DE"/>
        </w:rPr>
        <w:t xml:space="preserve"> (</w:t>
      </w:r>
      <w:proofErr w:type="spellStart"/>
      <w:r w:rsidR="00A565F8">
        <w:rPr>
          <w:lang w:val="en-GB" w:eastAsia="de-DE"/>
        </w:rPr>
        <w:t>IandW</w:t>
      </w:r>
      <w:proofErr w:type="spellEnd"/>
      <w:r w:rsidR="00A565F8">
        <w:rPr>
          <w:lang w:val="en-GB" w:eastAsia="de-DE"/>
        </w:rPr>
        <w:t>)</w:t>
      </w:r>
      <w:r w:rsidR="0089455A">
        <w:rPr>
          <w:lang w:val="en-GB" w:eastAsia="de-DE"/>
        </w:rPr>
        <w:t>, with f</w:t>
      </w:r>
      <w:r w:rsidR="0089455A" w:rsidRPr="005558C2">
        <w:rPr>
          <w:lang w:val="en-GB" w:eastAsia="de-DE"/>
        </w:rPr>
        <w:t xml:space="preserve">urther potentially making use of the SIMP working structure, e.g., the ad hoc SIMP drafting subgroup shipping, to further and follow-up this discussion on trilateral level might be feasible following initiative by RWS as part of </w:t>
      </w:r>
      <w:proofErr w:type="spellStart"/>
      <w:r w:rsidR="0089455A" w:rsidRPr="005558C2">
        <w:rPr>
          <w:lang w:val="en-GB" w:eastAsia="de-DE"/>
        </w:rPr>
        <w:t>IandW</w:t>
      </w:r>
      <w:proofErr w:type="spellEnd"/>
      <w:r w:rsidR="0089455A" w:rsidRPr="005558C2">
        <w:rPr>
          <w:lang w:val="en-GB" w:eastAsia="de-DE"/>
        </w:rPr>
        <w:t xml:space="preserve"> and the competent authorities in Denmark and Germany.</w:t>
      </w:r>
      <w:r w:rsidR="0089455A">
        <w:rPr>
          <w:lang w:val="en-GB" w:eastAsia="de-DE"/>
        </w:rPr>
        <w:t xml:space="preserve"> </w:t>
      </w:r>
      <w:r w:rsidR="005558C2">
        <w:rPr>
          <w:lang w:val="en-GB" w:eastAsia="de-DE"/>
        </w:rPr>
        <w:t>(</w:t>
      </w:r>
      <w:hyperlink r:id="rId9" w:history="1">
        <w:r w:rsidR="005558C2" w:rsidRPr="005558C2">
          <w:rPr>
            <w:rStyle w:val="Hyperlink"/>
            <w:lang w:val="en-GB" w:eastAsia="de-DE"/>
          </w:rPr>
          <w:t>see TG-M progress report to WSB 34</w:t>
        </w:r>
      </w:hyperlink>
      <w:r w:rsidR="005558C2">
        <w:rPr>
          <w:lang w:val="en-GB" w:eastAsia="de-DE"/>
        </w:rPr>
        <w:t>)</w:t>
      </w:r>
      <w:r w:rsidR="0089455A">
        <w:rPr>
          <w:lang w:val="en-GB" w:eastAsia="de-DE"/>
        </w:rPr>
        <w:t>.</w:t>
      </w:r>
    </w:p>
    <w:p w14:paraId="44E0861B" w14:textId="4859F0E6" w:rsidR="00940CDE" w:rsidRPr="00940CDE" w:rsidRDefault="005558C2" w:rsidP="00940CDE">
      <w:pPr>
        <w:pStyle w:val="Standardtext"/>
        <w:rPr>
          <w:i/>
          <w:iCs/>
          <w:lang w:eastAsia="de-DE"/>
        </w:rPr>
      </w:pPr>
      <w:r>
        <w:rPr>
          <w:lang w:val="en-GB" w:eastAsia="de-DE"/>
        </w:rPr>
        <w:t xml:space="preserve">The group </w:t>
      </w:r>
      <w:r w:rsidR="002E729C" w:rsidRPr="002E729C">
        <w:rPr>
          <w:b/>
          <w:bCs/>
          <w:lang w:val="en-GB" w:eastAsia="de-DE"/>
        </w:rPr>
        <w:t>agreed</w:t>
      </w:r>
      <w:r w:rsidR="002E729C">
        <w:rPr>
          <w:lang w:val="en-GB" w:eastAsia="de-DE"/>
        </w:rPr>
        <w:t xml:space="preserve"> that Floris van Bentum will check alignment of this approach with the single integrated management plan (S</w:t>
      </w:r>
      <w:r w:rsidR="007013DC">
        <w:rPr>
          <w:lang w:val="en-GB" w:eastAsia="de-DE"/>
        </w:rPr>
        <w:t>I</w:t>
      </w:r>
      <w:r w:rsidR="002E729C">
        <w:rPr>
          <w:lang w:val="en-GB" w:eastAsia="de-DE"/>
        </w:rPr>
        <w:t>MP).</w:t>
      </w:r>
      <w:r w:rsidR="00940CDE">
        <w:rPr>
          <w:lang w:val="en-GB" w:eastAsia="de-DE"/>
        </w:rPr>
        <w:t xml:space="preserve"> </w:t>
      </w:r>
      <w:r w:rsidR="00940CDE">
        <w:rPr>
          <w:lang w:eastAsia="de-DE"/>
        </w:rPr>
        <w:t xml:space="preserve">Activity 1 of the SIMP is: </w:t>
      </w:r>
      <w:r w:rsidR="00940CDE" w:rsidRPr="00940CDE">
        <w:rPr>
          <w:i/>
          <w:iCs/>
          <w:lang w:eastAsia="de-DE"/>
        </w:rPr>
        <w:t xml:space="preserve">The TWSC in cooperation with the competent national authorities, to discuss the further implementation of the Operational Plans for the </w:t>
      </w:r>
      <w:proofErr w:type="spellStart"/>
      <w:r w:rsidR="00940CDE" w:rsidRPr="00940CDE">
        <w:rPr>
          <w:i/>
          <w:iCs/>
          <w:lang w:eastAsia="de-DE"/>
        </w:rPr>
        <w:t>Wadden</w:t>
      </w:r>
      <w:proofErr w:type="spellEnd"/>
      <w:r w:rsidR="00940CDE" w:rsidRPr="00940CDE">
        <w:rPr>
          <w:i/>
          <w:iCs/>
          <w:lang w:eastAsia="de-DE"/>
        </w:rPr>
        <w:t xml:space="preserve"> Sea PSSA (</w:t>
      </w:r>
      <w:hyperlink r:id="rId10" w:history="1">
        <w:r w:rsidR="00940CDE" w:rsidRPr="00940CDE">
          <w:rPr>
            <w:rStyle w:val="Hyperlink"/>
            <w:i/>
            <w:iCs/>
            <w:lang w:eastAsia="de-DE"/>
          </w:rPr>
          <w:t xml:space="preserve">Annex 5, </w:t>
        </w:r>
        <w:proofErr w:type="spellStart"/>
        <w:r w:rsidR="00940CDE" w:rsidRPr="00940CDE">
          <w:rPr>
            <w:rStyle w:val="Hyperlink"/>
            <w:i/>
            <w:iCs/>
            <w:lang w:eastAsia="de-DE"/>
          </w:rPr>
          <w:t>Tønder</w:t>
        </w:r>
        <w:proofErr w:type="spellEnd"/>
        <w:r w:rsidR="00940CDE" w:rsidRPr="00940CDE">
          <w:rPr>
            <w:rStyle w:val="Hyperlink"/>
            <w:i/>
            <w:iCs/>
            <w:lang w:eastAsia="de-DE"/>
          </w:rPr>
          <w:t xml:space="preserve"> Declaration 2014</w:t>
        </w:r>
      </w:hyperlink>
      <w:r w:rsidR="00940CDE" w:rsidRPr="00940CDE">
        <w:rPr>
          <w:i/>
          <w:iCs/>
          <w:lang w:eastAsia="de-DE"/>
        </w:rPr>
        <w:t>), and including issues proposed by the nature conservation site managers and an assessment of the response capacity to shipping accidents in each country.</w:t>
      </w:r>
    </w:p>
    <w:p w14:paraId="0116EA94" w14:textId="77777777" w:rsidR="00610544" w:rsidRDefault="00610544" w:rsidP="00C40C79">
      <w:pPr>
        <w:pStyle w:val="Standardtext"/>
        <w:rPr>
          <w:lang w:val="en-GB" w:eastAsia="de-DE"/>
        </w:rPr>
      </w:pPr>
    </w:p>
    <w:p w14:paraId="53A9D8E8" w14:textId="02079261" w:rsidR="00C40C79" w:rsidRPr="00B00871" w:rsidRDefault="00C40C79" w:rsidP="00CB0C30">
      <w:pPr>
        <w:pStyle w:val="ListParagraph"/>
        <w:numPr>
          <w:ilvl w:val="0"/>
          <w:numId w:val="2"/>
        </w:numPr>
        <w:spacing w:after="120" w:line="276" w:lineRule="auto"/>
        <w:ind w:left="360"/>
        <w:rPr>
          <w:rFonts w:ascii="Arial" w:hAnsi="Arial" w:cs="Arial"/>
          <w:b/>
          <w:color w:val="000000"/>
          <w:sz w:val="22"/>
          <w:lang w:val="en-GB"/>
        </w:rPr>
      </w:pPr>
      <w:r w:rsidRPr="00C40C79">
        <w:rPr>
          <w:rFonts w:ascii="Arial" w:hAnsi="Arial" w:cs="Arial"/>
          <w:b/>
          <w:color w:val="000000"/>
          <w:sz w:val="22"/>
          <w:lang w:val="en-GB"/>
        </w:rPr>
        <w:t>Ministerial Conference Declaration (MCD) and Governmental Conference (TGC)</w:t>
      </w:r>
    </w:p>
    <w:p w14:paraId="6B55C91C" w14:textId="4869CE5E" w:rsidR="000C3C40" w:rsidRDefault="00A565F8" w:rsidP="00C40C79">
      <w:pPr>
        <w:pStyle w:val="Standardtext"/>
        <w:rPr>
          <w:lang w:val="en-GB" w:eastAsia="de-DE"/>
        </w:rPr>
      </w:pPr>
      <w:r>
        <w:rPr>
          <w:lang w:val="en-GB" w:eastAsia="de-DE"/>
        </w:rPr>
        <w:t>This item was not tackled in the TG-M 22-2 meeting.</w:t>
      </w:r>
    </w:p>
    <w:p w14:paraId="36C2B2FC" w14:textId="59428F27" w:rsidR="001B495D" w:rsidRDefault="001B495D">
      <w:pPr>
        <w:spacing w:after="200" w:line="276" w:lineRule="auto"/>
        <w:rPr>
          <w:rFonts w:ascii="Georgia" w:eastAsiaTheme="minorHAnsi" w:hAnsi="Georgia"/>
          <w:sz w:val="20"/>
          <w:szCs w:val="20"/>
          <w:lang w:val="en-GB"/>
        </w:rPr>
      </w:pPr>
      <w:r>
        <w:rPr>
          <w:rFonts w:eastAsiaTheme="minorHAnsi"/>
          <w:lang w:val="en-GB"/>
        </w:rPr>
        <w:br w:type="page"/>
      </w:r>
    </w:p>
    <w:p w14:paraId="55112A09" w14:textId="77777777" w:rsidR="000C3C40" w:rsidRPr="00B00871" w:rsidRDefault="000C3C40" w:rsidP="00CB0C30">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lastRenderedPageBreak/>
        <w:t>Implementation of the Leeuwarden Declaration</w:t>
      </w:r>
      <w:r>
        <w:rPr>
          <w:rFonts w:ascii="Arial" w:hAnsi="Arial" w:cs="Arial"/>
          <w:b/>
          <w:color w:val="000000"/>
          <w:sz w:val="22"/>
          <w:lang w:val="en-GB"/>
        </w:rPr>
        <w:t xml:space="preserve"> and work plan TG-M 2021/22</w:t>
      </w:r>
    </w:p>
    <w:p w14:paraId="58014A20" w14:textId="5321199B" w:rsidR="00C40C79" w:rsidRDefault="00C40C79" w:rsidP="00C40C79">
      <w:pPr>
        <w:pStyle w:val="Header2"/>
        <w:ind w:left="0" w:firstLine="0"/>
        <w:rPr>
          <w:rFonts w:ascii="Times New Roman" w:hAnsi="Times New Roman" w:cs="Times New Roman"/>
          <w:b w:val="0"/>
          <w:sz w:val="22"/>
          <w:szCs w:val="22"/>
        </w:rPr>
      </w:pPr>
      <w:r>
        <w:rPr>
          <w:rFonts w:ascii="Times New Roman" w:hAnsi="Times New Roman" w:cs="Times New Roman"/>
          <w:b w:val="0"/>
          <w:i/>
          <w:sz w:val="22"/>
          <w:szCs w:val="22"/>
        </w:rPr>
        <w:t>Documents: TG-M22-2-8-1-progress-report-WSB36, TG-M22-2-8-2-marine-litter</w:t>
      </w:r>
    </w:p>
    <w:p w14:paraId="2D981F90" w14:textId="77777777" w:rsidR="00A565F8" w:rsidRDefault="00A565F8" w:rsidP="00C40C79">
      <w:pPr>
        <w:spacing w:line="276" w:lineRule="auto"/>
        <w:contextualSpacing/>
        <w:rPr>
          <w:rFonts w:ascii="Georgia" w:hAnsi="Georgia"/>
          <w:sz w:val="20"/>
          <w:szCs w:val="22"/>
        </w:rPr>
      </w:pPr>
      <w:r>
        <w:rPr>
          <w:rFonts w:ascii="Georgia" w:hAnsi="Georgia"/>
          <w:sz w:val="20"/>
          <w:szCs w:val="22"/>
        </w:rPr>
        <w:t>TG-M discussed information points in the draft TG-M progress report for the 36</w:t>
      </w:r>
      <w:r w:rsidRPr="00A565F8">
        <w:rPr>
          <w:rFonts w:ascii="Georgia" w:hAnsi="Georgia"/>
          <w:sz w:val="20"/>
          <w:szCs w:val="22"/>
          <w:vertAlign w:val="superscript"/>
        </w:rPr>
        <w:t>th</w:t>
      </w:r>
      <w:r>
        <w:rPr>
          <w:rFonts w:ascii="Georgia" w:hAnsi="Georgia"/>
          <w:sz w:val="20"/>
          <w:szCs w:val="22"/>
        </w:rPr>
        <w:t xml:space="preserv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 Board</w:t>
      </w:r>
      <w:proofErr w:type="gramEnd"/>
      <w:r>
        <w:rPr>
          <w:rFonts w:ascii="Georgia" w:hAnsi="Georgia"/>
          <w:sz w:val="20"/>
          <w:szCs w:val="22"/>
        </w:rPr>
        <w:t xml:space="preserve"> (WSB). </w:t>
      </w:r>
    </w:p>
    <w:p w14:paraId="6FBEFDFB" w14:textId="743CD970" w:rsidR="00664021" w:rsidRDefault="00664021" w:rsidP="000253BC">
      <w:pPr>
        <w:spacing w:line="276" w:lineRule="auto"/>
        <w:rPr>
          <w:rFonts w:ascii="Georgia" w:hAnsi="Georgia"/>
          <w:sz w:val="20"/>
          <w:szCs w:val="22"/>
        </w:rPr>
      </w:pPr>
    </w:p>
    <w:p w14:paraId="5D6E8CF4" w14:textId="35857DD7" w:rsidR="00A565F8" w:rsidRDefault="00A565F8" w:rsidP="000253BC">
      <w:pPr>
        <w:spacing w:line="276" w:lineRule="auto"/>
        <w:rPr>
          <w:rFonts w:ascii="Georgia" w:hAnsi="Georgia"/>
          <w:sz w:val="20"/>
          <w:szCs w:val="22"/>
        </w:rPr>
      </w:pPr>
      <w:r>
        <w:rPr>
          <w:rFonts w:ascii="Georgia" w:hAnsi="Georgia"/>
          <w:sz w:val="20"/>
          <w:szCs w:val="22"/>
        </w:rPr>
        <w:t xml:space="preserve">TG-M </w:t>
      </w:r>
      <w:r w:rsidRPr="00A565F8">
        <w:rPr>
          <w:rFonts w:ascii="Georgia" w:hAnsi="Georgia"/>
          <w:b/>
          <w:bCs/>
          <w:sz w:val="20"/>
          <w:szCs w:val="22"/>
        </w:rPr>
        <w:t>agreed</w:t>
      </w:r>
      <w:r>
        <w:rPr>
          <w:rFonts w:ascii="Georgia" w:hAnsi="Georgia"/>
          <w:sz w:val="20"/>
          <w:szCs w:val="22"/>
        </w:rPr>
        <w:t xml:space="preserve"> to:</w:t>
      </w:r>
    </w:p>
    <w:p w14:paraId="7E540F43" w14:textId="7910E496" w:rsidR="00664021" w:rsidRPr="005A1BAD" w:rsidRDefault="000D590D" w:rsidP="00CB0C30">
      <w:pPr>
        <w:pStyle w:val="ListParagraph"/>
        <w:numPr>
          <w:ilvl w:val="0"/>
          <w:numId w:val="6"/>
        </w:numPr>
        <w:spacing w:line="276" w:lineRule="auto"/>
        <w:rPr>
          <w:rFonts w:ascii="Georgia" w:hAnsi="Georgia"/>
          <w:sz w:val="20"/>
          <w:szCs w:val="22"/>
        </w:rPr>
      </w:pPr>
      <w:r w:rsidRPr="005A1BAD">
        <w:rPr>
          <w:rFonts w:ascii="Georgia" w:hAnsi="Georgia"/>
          <w:sz w:val="20"/>
          <w:szCs w:val="22"/>
        </w:rPr>
        <w:t xml:space="preserve">3. </w:t>
      </w:r>
      <w:proofErr w:type="spellStart"/>
      <w:r w:rsidRPr="005A1BAD">
        <w:rPr>
          <w:rFonts w:ascii="Georgia" w:hAnsi="Georgia"/>
          <w:sz w:val="20"/>
          <w:szCs w:val="22"/>
        </w:rPr>
        <w:t>Wardening</w:t>
      </w:r>
      <w:proofErr w:type="spellEnd"/>
      <w:r w:rsidRPr="005A1BAD">
        <w:rPr>
          <w:rFonts w:ascii="Georgia" w:hAnsi="Georgia"/>
          <w:sz w:val="20"/>
          <w:szCs w:val="22"/>
        </w:rPr>
        <w:t xml:space="preserve"> &amp; management: sending Karst a contact person for the workshop ASAP (Denmark, pending. Lower Saxony, new contact person will be sent)</w:t>
      </w:r>
    </w:p>
    <w:p w14:paraId="2AD24AF2" w14:textId="4DFBF478" w:rsidR="00664021" w:rsidRDefault="00664021" w:rsidP="000253BC">
      <w:pPr>
        <w:spacing w:line="276" w:lineRule="auto"/>
        <w:rPr>
          <w:rFonts w:ascii="Georgia" w:hAnsi="Georgia"/>
          <w:sz w:val="20"/>
          <w:szCs w:val="22"/>
        </w:rPr>
      </w:pPr>
    </w:p>
    <w:p w14:paraId="1C63B428" w14:textId="0BB81A93" w:rsidR="000D590D" w:rsidRPr="005A1BAD" w:rsidRDefault="000D590D" w:rsidP="00CB0C30">
      <w:pPr>
        <w:pStyle w:val="ListParagraph"/>
        <w:numPr>
          <w:ilvl w:val="0"/>
          <w:numId w:val="6"/>
        </w:numPr>
        <w:spacing w:line="276" w:lineRule="auto"/>
        <w:rPr>
          <w:rFonts w:ascii="Georgia" w:hAnsi="Georgia"/>
          <w:sz w:val="20"/>
          <w:szCs w:val="22"/>
        </w:rPr>
      </w:pPr>
      <w:r w:rsidRPr="005A1BAD">
        <w:rPr>
          <w:rFonts w:ascii="Georgia" w:hAnsi="Georgia"/>
          <w:sz w:val="20"/>
          <w:szCs w:val="22"/>
        </w:rPr>
        <w:t xml:space="preserve">5. </w:t>
      </w:r>
      <w:proofErr w:type="spellStart"/>
      <w:r w:rsidRPr="005A1BAD">
        <w:rPr>
          <w:rFonts w:ascii="Georgia" w:hAnsi="Georgia"/>
          <w:sz w:val="20"/>
          <w:szCs w:val="22"/>
        </w:rPr>
        <w:t>Harbour</w:t>
      </w:r>
      <w:proofErr w:type="spellEnd"/>
      <w:r w:rsidRPr="005A1BAD">
        <w:rPr>
          <w:rFonts w:ascii="Georgia" w:hAnsi="Georgia"/>
          <w:sz w:val="20"/>
          <w:szCs w:val="22"/>
        </w:rPr>
        <w:t xml:space="preserve"> porpoises: omit detailed information on exceptional stran</w:t>
      </w:r>
      <w:r w:rsidR="008037F7">
        <w:rPr>
          <w:rFonts w:ascii="Georgia" w:hAnsi="Georgia"/>
          <w:sz w:val="20"/>
          <w:szCs w:val="22"/>
        </w:rPr>
        <w:t>d</w:t>
      </w:r>
      <w:r w:rsidRPr="005A1BAD">
        <w:rPr>
          <w:rFonts w:ascii="Georgia" w:hAnsi="Georgia"/>
          <w:sz w:val="20"/>
          <w:szCs w:val="22"/>
        </w:rPr>
        <w:t xml:space="preserve">ing of </w:t>
      </w:r>
      <w:proofErr w:type="spellStart"/>
      <w:r w:rsidRPr="005A1BAD">
        <w:rPr>
          <w:rFonts w:ascii="Georgia" w:hAnsi="Georgia"/>
          <w:sz w:val="20"/>
          <w:szCs w:val="22"/>
        </w:rPr>
        <w:t>harbour</w:t>
      </w:r>
      <w:proofErr w:type="spellEnd"/>
      <w:r w:rsidRPr="005A1BAD">
        <w:rPr>
          <w:rFonts w:ascii="Georgia" w:hAnsi="Georgia"/>
          <w:sz w:val="20"/>
          <w:szCs w:val="22"/>
        </w:rPr>
        <w:t xml:space="preserve"> porpoises in the Netherlands in 2021, as WSB was sufficiently informed at WSB 34.</w:t>
      </w:r>
    </w:p>
    <w:p w14:paraId="7A0E37E4" w14:textId="4A04DB3E" w:rsidR="00FF1D32" w:rsidRDefault="00FF1D32" w:rsidP="000253BC">
      <w:pPr>
        <w:spacing w:line="276" w:lineRule="auto"/>
        <w:rPr>
          <w:rFonts w:ascii="Georgia" w:hAnsi="Georgia"/>
          <w:sz w:val="20"/>
          <w:szCs w:val="22"/>
        </w:rPr>
      </w:pPr>
    </w:p>
    <w:p w14:paraId="4486F642" w14:textId="58E6076F" w:rsidR="005A1BAD" w:rsidRPr="005A1BAD" w:rsidRDefault="000D590D" w:rsidP="00CB0C30">
      <w:pPr>
        <w:pStyle w:val="ListParagraph"/>
        <w:numPr>
          <w:ilvl w:val="0"/>
          <w:numId w:val="6"/>
        </w:numPr>
        <w:spacing w:after="200" w:line="276" w:lineRule="auto"/>
        <w:rPr>
          <w:rFonts w:ascii="Georgia" w:hAnsi="Georgia"/>
          <w:sz w:val="20"/>
          <w:szCs w:val="22"/>
        </w:rPr>
      </w:pPr>
      <w:r w:rsidRPr="005A1BAD">
        <w:rPr>
          <w:rFonts w:ascii="Georgia" w:hAnsi="Georgia"/>
          <w:sz w:val="20"/>
          <w:szCs w:val="22"/>
        </w:rPr>
        <w:t>8 Marine litter: simplify the</w:t>
      </w:r>
      <w:r w:rsidR="005A1BAD" w:rsidRPr="005A1BAD">
        <w:rPr>
          <w:rFonts w:ascii="Georgia" w:hAnsi="Georgia"/>
          <w:sz w:val="20"/>
          <w:szCs w:val="22"/>
        </w:rPr>
        <w:t xml:space="preserve"> respective paragraph </w:t>
      </w:r>
      <w:r w:rsidRPr="005A1BAD">
        <w:rPr>
          <w:rFonts w:ascii="Georgia" w:hAnsi="Georgia"/>
          <w:sz w:val="20"/>
          <w:szCs w:val="22"/>
        </w:rPr>
        <w:t>in the Progress report</w:t>
      </w:r>
      <w:r w:rsidR="005A1BAD" w:rsidRPr="005A1BAD">
        <w:rPr>
          <w:rFonts w:ascii="Georgia" w:hAnsi="Georgia"/>
          <w:sz w:val="20"/>
          <w:szCs w:val="22"/>
        </w:rPr>
        <w:t xml:space="preserve"> and change </w:t>
      </w:r>
      <w:proofErr w:type="gramStart"/>
      <w:r w:rsidR="008037F7">
        <w:rPr>
          <w:rFonts w:ascii="Georgia" w:hAnsi="Georgia"/>
          <w:sz w:val="20"/>
          <w:szCs w:val="22"/>
        </w:rPr>
        <w:t>that paras</w:t>
      </w:r>
      <w:proofErr w:type="gramEnd"/>
      <w:r w:rsidR="008037F7">
        <w:rPr>
          <w:rFonts w:ascii="Georgia" w:hAnsi="Georgia"/>
          <w:sz w:val="20"/>
          <w:szCs w:val="22"/>
        </w:rPr>
        <w:t xml:space="preserve"> 22 and 23 of the LD have been completed (reads now as follows)</w:t>
      </w:r>
    </w:p>
    <w:p w14:paraId="610707C2" w14:textId="4E7DA099" w:rsidR="005A1BAD" w:rsidRDefault="005A1BAD" w:rsidP="005A1BAD">
      <w:pPr>
        <w:spacing w:after="200" w:line="276" w:lineRule="auto"/>
        <w:ind w:left="708"/>
        <w:rPr>
          <w:rFonts w:ascii="Georgia" w:hAnsi="Georgia"/>
          <w:sz w:val="20"/>
          <w:szCs w:val="22"/>
          <w:lang w:val="en-GB" w:eastAsia="de-DE"/>
        </w:rPr>
      </w:pPr>
      <w:r w:rsidRPr="00825736">
        <w:rPr>
          <w:rFonts w:ascii="Georgia" w:hAnsi="Georgia"/>
          <w:sz w:val="20"/>
          <w:szCs w:val="22"/>
          <w:lang w:val="en-GB" w:eastAsia="de-DE"/>
        </w:rPr>
        <w:t xml:space="preserve">Based on </w:t>
      </w:r>
      <w:r>
        <w:rPr>
          <w:rFonts w:ascii="Georgia" w:hAnsi="Georgia"/>
          <w:sz w:val="20"/>
          <w:szCs w:val="22"/>
          <w:lang w:val="en-GB" w:eastAsia="de-DE"/>
        </w:rPr>
        <w:t>a trilateral inventory on</w:t>
      </w:r>
      <w:r w:rsidRPr="00825736">
        <w:rPr>
          <w:rFonts w:ascii="Georgia" w:hAnsi="Georgia"/>
          <w:sz w:val="20"/>
          <w:szCs w:val="22"/>
          <w:lang w:val="en-GB" w:eastAsia="de-DE"/>
        </w:rPr>
        <w:t xml:space="preserve"> marine litter related policies and activities in the Trilateral </w:t>
      </w:r>
      <w:proofErr w:type="spellStart"/>
      <w:r w:rsidRPr="00825736">
        <w:rPr>
          <w:rFonts w:ascii="Georgia" w:hAnsi="Georgia"/>
          <w:sz w:val="20"/>
          <w:szCs w:val="22"/>
          <w:lang w:val="en-GB" w:eastAsia="de-DE"/>
        </w:rPr>
        <w:t>Wadden</w:t>
      </w:r>
      <w:proofErr w:type="spellEnd"/>
      <w:r w:rsidRPr="00825736">
        <w:rPr>
          <w:rFonts w:ascii="Georgia" w:hAnsi="Georgia"/>
          <w:sz w:val="20"/>
          <w:szCs w:val="22"/>
          <w:lang w:val="en-GB" w:eastAsia="de-DE"/>
        </w:rPr>
        <w:t xml:space="preserve"> Sea Region (see </w:t>
      </w:r>
      <w:hyperlink r:id="rId11" w:history="1">
        <w:r w:rsidRPr="00825736">
          <w:rPr>
            <w:rStyle w:val="Hyperlink"/>
            <w:rFonts w:ascii="Georgia" w:hAnsi="Georgia"/>
            <w:sz w:val="20"/>
            <w:szCs w:val="22"/>
            <w:lang w:val="en-GB" w:eastAsia="de-DE"/>
          </w:rPr>
          <w:t>WSB 32/5.2/5 TG-M Marine Litter inventory</w:t>
        </w:r>
      </w:hyperlink>
      <w:r w:rsidRPr="00825736">
        <w:rPr>
          <w:rFonts w:ascii="Georgia" w:hAnsi="Georgia"/>
          <w:sz w:val="20"/>
          <w:szCs w:val="22"/>
          <w:lang w:val="en-GB" w:eastAsia="de-DE"/>
        </w:rPr>
        <w:t>), the Task Group Management (TG-M)</w:t>
      </w:r>
      <w:r>
        <w:rPr>
          <w:rFonts w:ascii="Georgia" w:hAnsi="Georgia"/>
          <w:sz w:val="20"/>
          <w:szCs w:val="22"/>
          <w:lang w:val="en-GB" w:eastAsia="de-DE"/>
        </w:rPr>
        <w:t>,</w:t>
      </w:r>
      <w:r w:rsidRPr="00825736">
        <w:rPr>
          <w:rFonts w:ascii="Georgia" w:hAnsi="Georgia"/>
          <w:sz w:val="20"/>
          <w:szCs w:val="22"/>
          <w:lang w:val="en-GB" w:eastAsia="de-DE"/>
        </w:rPr>
        <w:t xml:space="preserve"> </w:t>
      </w:r>
      <w:r>
        <w:rPr>
          <w:rFonts w:ascii="Georgia" w:hAnsi="Georgia"/>
          <w:sz w:val="20"/>
          <w:szCs w:val="22"/>
          <w:lang w:val="en-GB" w:eastAsia="de-DE"/>
        </w:rPr>
        <w:t>in consultation with the Task Group</w:t>
      </w:r>
      <w:r w:rsidRPr="00825736">
        <w:rPr>
          <w:rFonts w:ascii="Georgia" w:hAnsi="Georgia"/>
          <w:sz w:val="20"/>
          <w:szCs w:val="22"/>
          <w:lang w:val="en-GB" w:eastAsia="de-DE"/>
        </w:rPr>
        <w:t xml:space="preserve"> Monitoring and Assessment (TG-MA)</w:t>
      </w:r>
      <w:r>
        <w:rPr>
          <w:rFonts w:ascii="Georgia" w:hAnsi="Georgia"/>
          <w:sz w:val="20"/>
          <w:szCs w:val="22"/>
          <w:lang w:val="en-GB" w:eastAsia="de-DE"/>
        </w:rPr>
        <w:t xml:space="preserve">, </w:t>
      </w:r>
      <w:r w:rsidRPr="00825736">
        <w:rPr>
          <w:rFonts w:ascii="Georgia" w:hAnsi="Georgia"/>
          <w:sz w:val="20"/>
          <w:szCs w:val="22"/>
          <w:lang w:val="en-GB" w:eastAsia="de-DE"/>
        </w:rPr>
        <w:t xml:space="preserve">have agreed on consolidated recommendations to the Trilateral </w:t>
      </w:r>
      <w:proofErr w:type="spellStart"/>
      <w:r w:rsidRPr="00825736">
        <w:rPr>
          <w:rFonts w:ascii="Georgia" w:hAnsi="Georgia"/>
          <w:sz w:val="20"/>
          <w:szCs w:val="22"/>
          <w:lang w:val="en-GB" w:eastAsia="de-DE"/>
        </w:rPr>
        <w:t>Wadden</w:t>
      </w:r>
      <w:proofErr w:type="spellEnd"/>
      <w:r w:rsidRPr="00825736">
        <w:rPr>
          <w:rFonts w:ascii="Georgia" w:hAnsi="Georgia"/>
          <w:sz w:val="20"/>
          <w:szCs w:val="22"/>
          <w:lang w:val="en-GB" w:eastAsia="de-DE"/>
        </w:rPr>
        <w:t xml:space="preserve"> Sea Cooperation (TWSC). </w:t>
      </w:r>
      <w:r>
        <w:rPr>
          <w:rFonts w:ascii="Georgia" w:hAnsi="Georgia"/>
          <w:sz w:val="20"/>
          <w:szCs w:val="22"/>
          <w:lang w:val="en-GB" w:eastAsia="de-DE"/>
        </w:rPr>
        <w:t xml:space="preserve">The combined inventory and recommendations are submitted as separate agenda item to WSB </w:t>
      </w:r>
      <w:r w:rsidRPr="00C44E74">
        <w:rPr>
          <w:rFonts w:ascii="Georgia" w:hAnsi="Georgia"/>
          <w:sz w:val="20"/>
          <w:szCs w:val="22"/>
          <w:lang w:val="en-GB" w:eastAsia="de-DE"/>
        </w:rPr>
        <w:t>36 (WSB 36/5.2/2). With completion of this document, TG-M considers the Leeuwarden Declaration paragraphs 22 and</w:t>
      </w:r>
      <w:r>
        <w:rPr>
          <w:rFonts w:ascii="Georgia" w:hAnsi="Georgia"/>
          <w:sz w:val="20"/>
          <w:szCs w:val="22"/>
          <w:lang w:val="en-GB" w:eastAsia="de-DE"/>
        </w:rPr>
        <w:t xml:space="preserve"> 23 as fully addressed.</w:t>
      </w:r>
    </w:p>
    <w:p w14:paraId="65C183FA" w14:textId="77777777" w:rsidR="005A1BAD" w:rsidRPr="00825736" w:rsidRDefault="005A1BAD" w:rsidP="005A1BAD">
      <w:pPr>
        <w:spacing w:after="200" w:line="276" w:lineRule="auto"/>
        <w:ind w:left="708"/>
        <w:rPr>
          <w:rFonts w:ascii="Georgia" w:hAnsi="Georgia"/>
          <w:i/>
          <w:iCs/>
          <w:sz w:val="20"/>
          <w:szCs w:val="22"/>
          <w:lang w:val="en-GB" w:eastAsia="de-DE"/>
        </w:rPr>
      </w:pPr>
      <w:r w:rsidRPr="00825736">
        <w:rPr>
          <w:rFonts w:ascii="Georgia" w:hAnsi="Georgia"/>
          <w:i/>
          <w:iCs/>
          <w:sz w:val="20"/>
          <w:szCs w:val="22"/>
          <w:lang w:val="en-GB" w:eastAsia="de-DE"/>
        </w:rPr>
        <w:t xml:space="preserve">22. Strive to substantially reduce the amount of marine litter in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Sea by the year</w:t>
      </w:r>
      <w:r>
        <w:rPr>
          <w:rFonts w:ascii="Georgia" w:hAnsi="Georgia"/>
          <w:i/>
          <w:iCs/>
          <w:sz w:val="20"/>
          <w:szCs w:val="22"/>
          <w:lang w:val="en-GB" w:eastAsia="de-DE"/>
        </w:rPr>
        <w:t xml:space="preserve"> </w:t>
      </w:r>
      <w:proofErr w:type="gramStart"/>
      <w:r w:rsidRPr="00825736">
        <w:rPr>
          <w:rFonts w:ascii="Georgia" w:hAnsi="Georgia"/>
          <w:i/>
          <w:iCs/>
          <w:sz w:val="20"/>
          <w:szCs w:val="22"/>
          <w:lang w:val="en-GB" w:eastAsia="de-DE"/>
        </w:rPr>
        <w:t>2030;</w:t>
      </w:r>
      <w:proofErr w:type="gramEnd"/>
    </w:p>
    <w:p w14:paraId="4BF0FA3E" w14:textId="77777777" w:rsidR="005A1BAD" w:rsidRPr="00825736" w:rsidRDefault="005A1BAD" w:rsidP="005A1BAD">
      <w:pPr>
        <w:spacing w:after="200" w:line="276" w:lineRule="auto"/>
        <w:ind w:left="708"/>
        <w:rPr>
          <w:rFonts w:ascii="Georgia" w:hAnsi="Georgia"/>
          <w:i/>
          <w:iCs/>
          <w:sz w:val="20"/>
          <w:szCs w:val="22"/>
          <w:lang w:val="en-GB" w:eastAsia="de-DE"/>
        </w:rPr>
      </w:pPr>
      <w:r w:rsidRPr="00825736">
        <w:rPr>
          <w:rFonts w:ascii="Georgia" w:hAnsi="Georgia"/>
          <w:i/>
          <w:iCs/>
          <w:sz w:val="20"/>
          <w:szCs w:val="22"/>
          <w:lang w:val="en-GB" w:eastAsia="de-DE"/>
        </w:rPr>
        <w:t xml:space="preserve">23. Instruct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w:t>
      </w:r>
      <w:proofErr w:type="gramStart"/>
      <w:r w:rsidRPr="00825736">
        <w:rPr>
          <w:rFonts w:ascii="Georgia" w:hAnsi="Georgia"/>
          <w:i/>
          <w:iCs/>
          <w:sz w:val="20"/>
          <w:szCs w:val="22"/>
          <w:lang w:val="en-GB" w:eastAsia="de-DE"/>
        </w:rPr>
        <w:t>Sea Board</w:t>
      </w:r>
      <w:proofErr w:type="gramEnd"/>
      <w:r w:rsidRPr="00825736">
        <w:rPr>
          <w:rFonts w:ascii="Georgia" w:hAnsi="Georgia"/>
          <w:i/>
          <w:iCs/>
          <w:sz w:val="20"/>
          <w:szCs w:val="22"/>
          <w:lang w:val="en-GB" w:eastAsia="de-DE"/>
        </w:rPr>
        <w:t xml:space="preserve"> to make use of all relevant existing monitoring and</w:t>
      </w:r>
      <w:r>
        <w:rPr>
          <w:rFonts w:ascii="Georgia" w:hAnsi="Georgia"/>
          <w:i/>
          <w:iCs/>
          <w:sz w:val="20"/>
          <w:szCs w:val="22"/>
          <w:lang w:val="en-GB" w:eastAsia="de-DE"/>
        </w:rPr>
        <w:t xml:space="preserve"> </w:t>
      </w:r>
      <w:r w:rsidRPr="00825736">
        <w:rPr>
          <w:rFonts w:ascii="Georgia" w:hAnsi="Georgia"/>
          <w:i/>
          <w:iCs/>
          <w:sz w:val="20"/>
          <w:szCs w:val="22"/>
          <w:lang w:val="en-GB" w:eastAsia="de-DE"/>
        </w:rPr>
        <w:t>action programmes, as well as existing action plans, taking into account local, national and</w:t>
      </w:r>
      <w:r>
        <w:rPr>
          <w:rFonts w:ascii="Georgia" w:hAnsi="Georgia"/>
          <w:i/>
          <w:iCs/>
          <w:sz w:val="20"/>
          <w:szCs w:val="22"/>
          <w:lang w:val="en-GB" w:eastAsia="de-DE"/>
        </w:rPr>
        <w:t xml:space="preserve"> </w:t>
      </w:r>
      <w:r w:rsidRPr="00825736">
        <w:rPr>
          <w:rFonts w:ascii="Georgia" w:hAnsi="Georgia"/>
          <w:i/>
          <w:iCs/>
          <w:sz w:val="20"/>
          <w:szCs w:val="22"/>
          <w:lang w:val="en-GB" w:eastAsia="de-DE"/>
        </w:rPr>
        <w:t>multilateral initiatives to gain and exchange adequate additional knowledge on sources</w:t>
      </w:r>
      <w:r>
        <w:rPr>
          <w:rFonts w:ascii="Georgia" w:hAnsi="Georgia"/>
          <w:i/>
          <w:iCs/>
          <w:sz w:val="20"/>
          <w:szCs w:val="22"/>
          <w:lang w:val="en-GB" w:eastAsia="de-DE"/>
        </w:rPr>
        <w:t xml:space="preserve"> </w:t>
      </w:r>
      <w:r w:rsidRPr="00825736">
        <w:rPr>
          <w:rFonts w:ascii="Georgia" w:hAnsi="Georgia"/>
          <w:i/>
          <w:iCs/>
          <w:sz w:val="20"/>
          <w:szCs w:val="22"/>
          <w:lang w:val="en-GB" w:eastAsia="de-DE"/>
        </w:rPr>
        <w:t xml:space="preserve">and impacts of marine litter (such as microplastics) on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Sea ecosystem and</w:t>
      </w:r>
      <w:r>
        <w:rPr>
          <w:rFonts w:ascii="Georgia" w:hAnsi="Georgia"/>
          <w:i/>
          <w:iCs/>
          <w:sz w:val="20"/>
          <w:szCs w:val="22"/>
          <w:lang w:val="en-GB" w:eastAsia="de-DE"/>
        </w:rPr>
        <w:t xml:space="preserve"> </w:t>
      </w:r>
      <w:r w:rsidRPr="00825736">
        <w:rPr>
          <w:rFonts w:ascii="Georgia" w:hAnsi="Georgia"/>
          <w:i/>
          <w:iCs/>
          <w:sz w:val="20"/>
          <w:szCs w:val="22"/>
          <w:lang w:val="en-GB" w:eastAsia="de-DE"/>
        </w:rPr>
        <w:t>stimulate and support appropriate measures;</w:t>
      </w:r>
    </w:p>
    <w:p w14:paraId="698FBAF9" w14:textId="4D172E53" w:rsidR="000D590D" w:rsidRPr="008037F7" w:rsidRDefault="008037F7" w:rsidP="00CB0C30">
      <w:pPr>
        <w:pStyle w:val="ListParagraph"/>
        <w:numPr>
          <w:ilvl w:val="0"/>
          <w:numId w:val="7"/>
        </w:numPr>
        <w:spacing w:line="276" w:lineRule="auto"/>
        <w:rPr>
          <w:rFonts w:ascii="Georgia" w:hAnsi="Georgia"/>
          <w:sz w:val="20"/>
          <w:szCs w:val="22"/>
        </w:rPr>
      </w:pPr>
      <w:r>
        <w:rPr>
          <w:rFonts w:ascii="Georgia" w:hAnsi="Georgia"/>
          <w:sz w:val="20"/>
          <w:szCs w:val="22"/>
        </w:rPr>
        <w:t xml:space="preserve">7 Sustainable fisheries, </w:t>
      </w:r>
      <w:r w:rsidRPr="008037F7">
        <w:rPr>
          <w:rFonts w:ascii="Georgia" w:hAnsi="Georgia"/>
          <w:sz w:val="20"/>
          <w:szCs w:val="22"/>
        </w:rPr>
        <w:t>10 Ports and shipping, 11 Natura 2000 roof report: report no progress since WSB 35</w:t>
      </w:r>
    </w:p>
    <w:p w14:paraId="495C969A" w14:textId="28A828C8" w:rsidR="008037F7" w:rsidRDefault="008037F7" w:rsidP="000253BC">
      <w:pPr>
        <w:spacing w:line="276" w:lineRule="auto"/>
        <w:rPr>
          <w:rFonts w:ascii="Georgia" w:hAnsi="Georgia"/>
          <w:sz w:val="20"/>
          <w:szCs w:val="22"/>
        </w:rPr>
      </w:pPr>
    </w:p>
    <w:p w14:paraId="52DE18BC" w14:textId="000A5D41" w:rsidR="000D590D" w:rsidRDefault="008037F7" w:rsidP="000253BC">
      <w:pPr>
        <w:spacing w:line="276" w:lineRule="auto"/>
        <w:rPr>
          <w:rFonts w:ascii="Georgia" w:hAnsi="Georgia"/>
          <w:sz w:val="20"/>
          <w:szCs w:val="22"/>
        </w:rPr>
      </w:pPr>
      <w:r>
        <w:rPr>
          <w:rFonts w:ascii="Georgia" w:hAnsi="Georgia"/>
          <w:sz w:val="20"/>
          <w:szCs w:val="22"/>
        </w:rPr>
        <w:t>T</w:t>
      </w:r>
      <w:r w:rsidR="000D590D">
        <w:rPr>
          <w:rFonts w:ascii="Georgia" w:hAnsi="Georgia"/>
          <w:sz w:val="20"/>
          <w:szCs w:val="22"/>
        </w:rPr>
        <w:t>he group also discussed the presentation of the marine litter document.</w:t>
      </w:r>
    </w:p>
    <w:p w14:paraId="3A686BA1" w14:textId="77777777" w:rsidR="008037F7" w:rsidRDefault="008037F7" w:rsidP="000253BC">
      <w:pPr>
        <w:spacing w:line="276" w:lineRule="auto"/>
        <w:rPr>
          <w:rFonts w:ascii="Georgia" w:hAnsi="Georgia"/>
          <w:sz w:val="20"/>
          <w:szCs w:val="22"/>
        </w:rPr>
      </w:pPr>
    </w:p>
    <w:p w14:paraId="2BDF8995" w14:textId="55D07D6C" w:rsidR="000D590D" w:rsidRDefault="000D590D" w:rsidP="000253BC">
      <w:pPr>
        <w:spacing w:line="276" w:lineRule="auto"/>
        <w:rPr>
          <w:rFonts w:ascii="Georgia" w:hAnsi="Georgia"/>
          <w:sz w:val="20"/>
          <w:szCs w:val="22"/>
        </w:rPr>
      </w:pPr>
      <w:r>
        <w:rPr>
          <w:rFonts w:ascii="Georgia" w:hAnsi="Georgia"/>
          <w:sz w:val="20"/>
          <w:szCs w:val="22"/>
        </w:rPr>
        <w:t xml:space="preserve">TG-M </w:t>
      </w:r>
      <w:r w:rsidRPr="000D590D">
        <w:rPr>
          <w:rFonts w:ascii="Georgia" w:hAnsi="Georgia"/>
          <w:b/>
          <w:bCs/>
          <w:sz w:val="20"/>
          <w:szCs w:val="22"/>
        </w:rPr>
        <w:t>agreed</w:t>
      </w:r>
      <w:r>
        <w:rPr>
          <w:rFonts w:ascii="Georgia" w:hAnsi="Georgia"/>
          <w:sz w:val="20"/>
          <w:szCs w:val="22"/>
        </w:rPr>
        <w:t xml:space="preserve"> to:</w:t>
      </w:r>
    </w:p>
    <w:p w14:paraId="746B9098" w14:textId="77777777" w:rsidR="008037F7" w:rsidRDefault="008037F7" w:rsidP="00CB0C30">
      <w:pPr>
        <w:pStyle w:val="ListParagraph"/>
        <w:numPr>
          <w:ilvl w:val="0"/>
          <w:numId w:val="5"/>
        </w:numPr>
        <w:spacing w:line="276" w:lineRule="auto"/>
        <w:rPr>
          <w:rFonts w:ascii="Georgia" w:hAnsi="Georgia"/>
          <w:sz w:val="20"/>
          <w:szCs w:val="22"/>
        </w:rPr>
      </w:pPr>
      <w:r>
        <w:rPr>
          <w:rFonts w:ascii="Georgia" w:hAnsi="Georgia"/>
          <w:sz w:val="20"/>
          <w:szCs w:val="22"/>
        </w:rPr>
        <w:t>Graphically finish the report for publication</w:t>
      </w:r>
    </w:p>
    <w:p w14:paraId="2654AB79" w14:textId="77777777" w:rsidR="001E0762" w:rsidRPr="000D590D" w:rsidRDefault="001E0762"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Submit the marine litter document as separate meeting document</w:t>
      </w:r>
      <w:r>
        <w:rPr>
          <w:rFonts w:ascii="Georgia" w:hAnsi="Georgia"/>
          <w:sz w:val="20"/>
          <w:szCs w:val="22"/>
        </w:rPr>
        <w:t xml:space="preserve"> to WSB 36</w:t>
      </w:r>
    </w:p>
    <w:p w14:paraId="4B698033" w14:textId="040E5185" w:rsidR="001E0762" w:rsidRDefault="008037F7" w:rsidP="00CB0C30">
      <w:pPr>
        <w:pStyle w:val="ListParagraph"/>
        <w:numPr>
          <w:ilvl w:val="0"/>
          <w:numId w:val="5"/>
        </w:numPr>
        <w:spacing w:line="276" w:lineRule="auto"/>
        <w:rPr>
          <w:rFonts w:ascii="Georgia" w:hAnsi="Georgia"/>
          <w:sz w:val="20"/>
          <w:szCs w:val="22"/>
        </w:rPr>
      </w:pPr>
      <w:r>
        <w:rPr>
          <w:rFonts w:ascii="Georgia" w:hAnsi="Georgia"/>
          <w:sz w:val="20"/>
          <w:szCs w:val="22"/>
        </w:rPr>
        <w:t xml:space="preserve">Delete </w:t>
      </w:r>
      <w:r w:rsidR="001E0762">
        <w:rPr>
          <w:rFonts w:ascii="Georgia" w:hAnsi="Georgia"/>
          <w:sz w:val="20"/>
          <w:szCs w:val="22"/>
        </w:rPr>
        <w:t>internal note in recommendations (“</w:t>
      </w:r>
      <w:r w:rsidR="001E0762" w:rsidRPr="001E0762">
        <w:rPr>
          <w:rFonts w:ascii="Georgia" w:hAnsi="Georgia"/>
          <w:i/>
          <w:iCs/>
          <w:sz w:val="20"/>
          <w:szCs w:val="22"/>
        </w:rPr>
        <w:t>The following list of possible activities as laid down in TG-M 21-2-4-2-Marine litter has been updated and restructured to follow the above-mentioned proposal by the German delegation</w:t>
      </w:r>
      <w:r w:rsidR="001E0762">
        <w:rPr>
          <w:rFonts w:ascii="Georgia" w:hAnsi="Georgia"/>
          <w:sz w:val="20"/>
          <w:szCs w:val="22"/>
        </w:rPr>
        <w:t>”)</w:t>
      </w:r>
    </w:p>
    <w:p w14:paraId="48B908C5" w14:textId="15CBA6D8" w:rsidR="000D590D" w:rsidRPr="000D590D" w:rsidRDefault="000D590D"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Simplify the text in the cover note</w:t>
      </w:r>
    </w:p>
    <w:p w14:paraId="40CC66D7" w14:textId="1E17858C" w:rsidR="000D590D" w:rsidRPr="000D590D" w:rsidRDefault="000D590D"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Floris to change a sentence in the endorsed inventory</w:t>
      </w:r>
    </w:p>
    <w:p w14:paraId="076B20D5" w14:textId="62D47A09" w:rsidR="000D590D" w:rsidRPr="000D590D" w:rsidRDefault="000D590D" w:rsidP="005A1BAD">
      <w:pPr>
        <w:pStyle w:val="ListParagraph"/>
        <w:spacing w:line="276" w:lineRule="auto"/>
        <w:rPr>
          <w:rFonts w:ascii="Georgia" w:hAnsi="Georgia"/>
          <w:sz w:val="20"/>
          <w:szCs w:val="22"/>
        </w:rPr>
      </w:pPr>
      <w:r w:rsidRPr="000D590D">
        <w:rPr>
          <w:rFonts w:ascii="Georgia" w:hAnsi="Georgia"/>
          <w:sz w:val="20"/>
          <w:szCs w:val="22"/>
        </w:rPr>
        <w:t xml:space="preserve">Change the proposal to WSB to: </w:t>
      </w:r>
      <w:r w:rsidR="005A1BAD">
        <w:rPr>
          <w:rFonts w:ascii="Georgia" w:hAnsi="Georgia"/>
          <w:sz w:val="20"/>
          <w:szCs w:val="22"/>
        </w:rPr>
        <w:t>… with the aim to give guidelines for marine litter, for those who take this up in the next presidency</w:t>
      </w:r>
    </w:p>
    <w:p w14:paraId="5DBB563C" w14:textId="5E28BB38" w:rsidR="000C3C40" w:rsidRDefault="000C3C40" w:rsidP="000C3C40">
      <w:pPr>
        <w:rPr>
          <w:rFonts w:ascii="Georgia" w:hAnsi="Georgia"/>
          <w:sz w:val="20"/>
          <w:szCs w:val="20"/>
          <w:lang w:val="en-GB"/>
        </w:rPr>
      </w:pPr>
    </w:p>
    <w:p w14:paraId="1F2B8FAE" w14:textId="77777777" w:rsidR="00B51FBC" w:rsidRDefault="00B51FBC" w:rsidP="000C3C40">
      <w:pPr>
        <w:rPr>
          <w:rFonts w:ascii="Georgia" w:hAnsi="Georgia"/>
          <w:sz w:val="20"/>
          <w:szCs w:val="20"/>
          <w:lang w:val="en-GB"/>
        </w:rPr>
      </w:pPr>
    </w:p>
    <w:p w14:paraId="15B5CE48" w14:textId="06BD94B6" w:rsidR="001E0762" w:rsidRPr="001E0762" w:rsidRDefault="001E0762" w:rsidP="000C3C40">
      <w:pPr>
        <w:rPr>
          <w:rFonts w:ascii="Georgia" w:hAnsi="Georgia"/>
          <w:sz w:val="20"/>
          <w:szCs w:val="20"/>
          <w:lang w:val="en-GB"/>
        </w:rPr>
      </w:pPr>
      <w:r w:rsidRPr="001E0762">
        <w:rPr>
          <w:rFonts w:ascii="Georgia" w:hAnsi="Georgia"/>
          <w:sz w:val="20"/>
          <w:szCs w:val="20"/>
          <w:lang w:val="en-GB"/>
        </w:rPr>
        <w:t>In addition, the group discussed how to proceed with the pending items on fisheries (Status and recommendations on Framework Sustainable Fisheries and level playing field) and completion of the Natura2000 roof report (and 20-2/6 sharing feasibility study with TG-MA).</w:t>
      </w:r>
      <w:r w:rsidR="00747E9F">
        <w:rPr>
          <w:rFonts w:ascii="Georgia" w:hAnsi="Georgia"/>
          <w:sz w:val="20"/>
          <w:szCs w:val="20"/>
          <w:lang w:val="en-GB"/>
        </w:rPr>
        <w:t xml:space="preserve"> Julia Busch suggested arranging a meeting with fisheries experts, in a similar format to the TG-M topical meeting fisheries on 17 July 2020.</w:t>
      </w:r>
    </w:p>
    <w:p w14:paraId="69FB7263" w14:textId="77777777" w:rsidR="001E0762" w:rsidRDefault="001E0762" w:rsidP="000C3C40">
      <w:pPr>
        <w:rPr>
          <w:rFonts w:ascii="Georgia" w:hAnsi="Georgia"/>
          <w:sz w:val="20"/>
          <w:szCs w:val="20"/>
          <w:highlight w:val="yellow"/>
          <w:lang w:val="en-GB"/>
        </w:rPr>
      </w:pPr>
    </w:p>
    <w:p w14:paraId="5785CA9D" w14:textId="77777777" w:rsidR="000253BC" w:rsidRDefault="000253BC" w:rsidP="000C3C40">
      <w:pPr>
        <w:rPr>
          <w:rFonts w:ascii="Georgia" w:hAnsi="Georgia"/>
          <w:sz w:val="20"/>
          <w:szCs w:val="20"/>
          <w:lang w:val="en-GB"/>
        </w:rPr>
      </w:pPr>
    </w:p>
    <w:p w14:paraId="0DE5CA4D" w14:textId="22805F3C" w:rsidR="00747E9F" w:rsidRDefault="00FD56CD" w:rsidP="000C3C40">
      <w:pPr>
        <w:rPr>
          <w:rFonts w:ascii="Georgia" w:hAnsi="Georgia"/>
          <w:sz w:val="20"/>
          <w:szCs w:val="20"/>
          <w:lang w:val="en-GB"/>
        </w:rPr>
      </w:pPr>
      <w:r>
        <w:rPr>
          <w:rFonts w:ascii="Georgia" w:hAnsi="Georgia"/>
          <w:sz w:val="20"/>
          <w:szCs w:val="20"/>
          <w:lang w:val="en-GB"/>
        </w:rPr>
        <w:lastRenderedPageBreak/>
        <w:t xml:space="preserve">TG-M </w:t>
      </w:r>
      <w:r w:rsidRPr="00FD56CD">
        <w:rPr>
          <w:rFonts w:ascii="Georgia" w:hAnsi="Georgia"/>
          <w:b/>
          <w:bCs/>
          <w:sz w:val="20"/>
          <w:szCs w:val="20"/>
          <w:lang w:val="en-GB"/>
        </w:rPr>
        <w:t xml:space="preserve">agreed </w:t>
      </w:r>
      <w:r>
        <w:rPr>
          <w:rFonts w:ascii="Georgia" w:hAnsi="Georgia"/>
          <w:sz w:val="20"/>
          <w:szCs w:val="20"/>
          <w:lang w:val="en-GB"/>
        </w:rPr>
        <w:t xml:space="preserve">to </w:t>
      </w:r>
      <w:r w:rsidR="00747E9F">
        <w:rPr>
          <w:rFonts w:ascii="Georgia" w:hAnsi="Georgia"/>
          <w:sz w:val="20"/>
          <w:szCs w:val="20"/>
          <w:lang w:val="en-GB"/>
        </w:rPr>
        <w:t xml:space="preserve">decide on a </w:t>
      </w:r>
      <w:proofErr w:type="gramStart"/>
      <w:r w:rsidR="00747E9F">
        <w:rPr>
          <w:rFonts w:ascii="Georgia" w:hAnsi="Georgia"/>
          <w:sz w:val="20"/>
          <w:szCs w:val="20"/>
          <w:lang w:val="en-GB"/>
        </w:rPr>
        <w:t>topical meeting fisheries</w:t>
      </w:r>
      <w:proofErr w:type="gramEnd"/>
      <w:r w:rsidR="00747E9F">
        <w:rPr>
          <w:rFonts w:ascii="Georgia" w:hAnsi="Georgia"/>
          <w:sz w:val="20"/>
          <w:szCs w:val="20"/>
          <w:lang w:val="en-GB"/>
        </w:rPr>
        <w:t xml:space="preserve"> after receiving a short description on the purpose and expected outcome drafted by CWSS, e.g., including linkages to SIMP and draft MCD.</w:t>
      </w:r>
    </w:p>
    <w:p w14:paraId="31D249C7" w14:textId="77777777" w:rsidR="001B495D" w:rsidRDefault="001B495D" w:rsidP="000C3C40">
      <w:pPr>
        <w:rPr>
          <w:rFonts w:ascii="Georgia" w:hAnsi="Georgia"/>
          <w:sz w:val="20"/>
          <w:szCs w:val="20"/>
          <w:lang w:val="en-GB"/>
        </w:rPr>
      </w:pPr>
    </w:p>
    <w:p w14:paraId="0CAD6C5F" w14:textId="77777777" w:rsidR="00FD56CD" w:rsidRPr="00F45855" w:rsidRDefault="00FD56CD" w:rsidP="000C3C40">
      <w:pPr>
        <w:rPr>
          <w:rFonts w:ascii="Georgia" w:hAnsi="Georgia"/>
          <w:sz w:val="20"/>
          <w:szCs w:val="20"/>
          <w:lang w:val="en-GB"/>
        </w:rPr>
      </w:pPr>
    </w:p>
    <w:p w14:paraId="76E82A50" w14:textId="77777777" w:rsidR="000C3C40" w:rsidRPr="003D1190" w:rsidRDefault="000C3C40" w:rsidP="00CB0C30">
      <w:pPr>
        <w:pStyle w:val="ListParagraph"/>
        <w:numPr>
          <w:ilvl w:val="0"/>
          <w:numId w:val="2"/>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52ABE144" w14:textId="69746B68" w:rsidR="00747E9F" w:rsidRDefault="00747E9F" w:rsidP="000C3C40">
      <w:pPr>
        <w:pStyle w:val="Standardtext"/>
        <w:rPr>
          <w:lang w:val="en-GB"/>
        </w:rPr>
      </w:pPr>
      <w:r>
        <w:rPr>
          <w:lang w:val="en-GB"/>
        </w:rPr>
        <w:t>Margrita Sobottka formulated interest to learn more about shrimp agreements in the Netherlands and on N2000 plans in Denmark.</w:t>
      </w:r>
    </w:p>
    <w:p w14:paraId="24DF49F5" w14:textId="2E57FB34" w:rsidR="005968BB" w:rsidRPr="007B309C" w:rsidRDefault="007B309C" w:rsidP="000C3C40">
      <w:pPr>
        <w:pStyle w:val="Standardtext"/>
      </w:pPr>
      <w:r w:rsidRPr="007B309C">
        <w:t xml:space="preserve">TG-M </w:t>
      </w:r>
      <w:r w:rsidRPr="002517D3">
        <w:rPr>
          <w:b/>
          <w:bCs/>
        </w:rPr>
        <w:t>welcomed</w:t>
      </w:r>
      <w:r w:rsidRPr="007B309C">
        <w:t xml:space="preserve"> Henrik to </w:t>
      </w:r>
      <w:r>
        <w:t>report</w:t>
      </w:r>
      <w:r w:rsidR="00747E9F">
        <w:t xml:space="preserve"> on implementation of the N2000 plans in Denmark (Henrik Jorgensen will share the recent versions in Danish). The group also </w:t>
      </w:r>
      <w:r w:rsidR="00747E9F" w:rsidRPr="002517D3">
        <w:rPr>
          <w:b/>
          <w:bCs/>
        </w:rPr>
        <w:t>welcomed</w:t>
      </w:r>
      <w:r w:rsidR="00747E9F">
        <w:t xml:space="preserve"> Karst </w:t>
      </w:r>
      <w:proofErr w:type="spellStart"/>
      <w:r w:rsidR="00747E9F">
        <w:t>Jaarsma</w:t>
      </w:r>
      <w:proofErr w:type="spellEnd"/>
      <w:r w:rsidR="00747E9F">
        <w:t xml:space="preserve"> to inquire with a colleague to give a short presentation on shrimp fishery agreements in the </w:t>
      </w:r>
      <w:r w:rsidR="00CB0C30">
        <w:t>Netherlands</w:t>
      </w:r>
      <w:r w:rsidR="00747E9F">
        <w:t xml:space="preserve">. </w:t>
      </w:r>
    </w:p>
    <w:p w14:paraId="418E0AD4" w14:textId="77777777" w:rsidR="000C3C40" w:rsidRPr="007B309C" w:rsidRDefault="000C3C40" w:rsidP="000C3C40">
      <w:pPr>
        <w:pStyle w:val="Standardtext"/>
      </w:pPr>
    </w:p>
    <w:p w14:paraId="0142377E" w14:textId="77777777" w:rsidR="000C3C40" w:rsidRPr="003D1190" w:rsidRDefault="000C3C40" w:rsidP="00CB0C30">
      <w:pPr>
        <w:numPr>
          <w:ilvl w:val="0"/>
          <w:numId w:val="2"/>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64579365" w14:textId="77777777" w:rsidR="000C3C40" w:rsidRDefault="000C3C40" w:rsidP="000C3C40">
      <w:pPr>
        <w:spacing w:line="276" w:lineRule="auto"/>
        <w:contextualSpacing/>
        <w:rPr>
          <w:rFonts w:ascii="Georgia" w:hAnsi="Georgia"/>
          <w:sz w:val="20"/>
          <w:szCs w:val="22"/>
        </w:rPr>
      </w:pPr>
      <w:r>
        <w:rPr>
          <w:rFonts w:ascii="Georgia" w:hAnsi="Georgia"/>
          <w:sz w:val="20"/>
          <w:szCs w:val="22"/>
        </w:rPr>
        <w:t>Meetings in 2022 will be held:</w:t>
      </w:r>
    </w:p>
    <w:p w14:paraId="3B6179FF" w14:textId="1856885D" w:rsidR="000C3C40" w:rsidRDefault="000C3C40" w:rsidP="000C3C40">
      <w:pPr>
        <w:spacing w:line="276" w:lineRule="auto"/>
        <w:rPr>
          <w:rFonts w:ascii="Georgia" w:hAnsi="Georgia"/>
          <w:sz w:val="20"/>
          <w:szCs w:val="22"/>
        </w:rPr>
      </w:pPr>
      <w:r>
        <w:rPr>
          <w:rFonts w:ascii="Georgia" w:hAnsi="Georgia"/>
          <w:sz w:val="20"/>
          <w:szCs w:val="22"/>
        </w:rPr>
        <w:t xml:space="preserve">TG-M 22-3 </w:t>
      </w:r>
      <w:r w:rsidR="00747E9F">
        <w:rPr>
          <w:rFonts w:ascii="Georgia" w:hAnsi="Georgia"/>
          <w:sz w:val="20"/>
          <w:szCs w:val="22"/>
        </w:rPr>
        <w:t xml:space="preserve">Tuesday and </w:t>
      </w:r>
      <w:r>
        <w:rPr>
          <w:rFonts w:ascii="Georgia" w:hAnsi="Georgia"/>
          <w:sz w:val="20"/>
          <w:szCs w:val="22"/>
        </w:rPr>
        <w:t xml:space="preserve">Wednesday </w:t>
      </w:r>
      <w:r w:rsidR="00747E9F">
        <w:rPr>
          <w:rFonts w:ascii="Georgia" w:hAnsi="Georgia"/>
          <w:sz w:val="20"/>
          <w:szCs w:val="22"/>
        </w:rPr>
        <w:t>21-</w:t>
      </w:r>
      <w:r>
        <w:rPr>
          <w:rFonts w:ascii="Georgia" w:hAnsi="Georgia"/>
          <w:sz w:val="20"/>
          <w:szCs w:val="22"/>
        </w:rPr>
        <w:t xml:space="preserve">22 June, </w:t>
      </w:r>
      <w:r w:rsidR="00747E9F">
        <w:rPr>
          <w:rFonts w:ascii="Georgia" w:hAnsi="Georgia"/>
          <w:sz w:val="20"/>
          <w:szCs w:val="22"/>
        </w:rPr>
        <w:t>in person, noon-to-noon, preferably Germany</w:t>
      </w:r>
    </w:p>
    <w:p w14:paraId="25920195" w14:textId="77777777" w:rsidR="000C3C40" w:rsidRDefault="000C3C40" w:rsidP="000C3C40">
      <w:pPr>
        <w:spacing w:line="276" w:lineRule="auto"/>
        <w:rPr>
          <w:rFonts w:ascii="Georgia" w:hAnsi="Georgia"/>
          <w:sz w:val="20"/>
          <w:szCs w:val="22"/>
        </w:rPr>
      </w:pPr>
      <w:r>
        <w:rPr>
          <w:rFonts w:ascii="Georgia" w:hAnsi="Georgia"/>
          <w:sz w:val="20"/>
          <w:szCs w:val="22"/>
        </w:rPr>
        <w:t>TG-M 22-4 Friday 28 October - TBD</w:t>
      </w:r>
    </w:p>
    <w:p w14:paraId="6D5371B7" w14:textId="77777777" w:rsidR="000C3C40" w:rsidRDefault="000C3C40" w:rsidP="000C3C40">
      <w:pPr>
        <w:spacing w:line="276" w:lineRule="auto"/>
        <w:rPr>
          <w:rFonts w:ascii="Georgia" w:hAnsi="Georgia"/>
          <w:sz w:val="20"/>
          <w:szCs w:val="22"/>
        </w:rPr>
      </w:pPr>
      <w:r w:rsidRPr="008C0D7C">
        <w:rPr>
          <w:rFonts w:ascii="Georgia" w:hAnsi="Georgia"/>
          <w:sz w:val="20"/>
          <w:szCs w:val="22"/>
        </w:rPr>
        <w:t>TG-M 22-</w:t>
      </w:r>
      <w:proofErr w:type="gramStart"/>
      <w:r w:rsidRPr="008C0D7C">
        <w:rPr>
          <w:rFonts w:ascii="Georgia" w:hAnsi="Georgia"/>
          <w:sz w:val="20"/>
          <w:szCs w:val="22"/>
        </w:rPr>
        <w:t>5  5</w:t>
      </w:r>
      <w:proofErr w:type="gramEnd"/>
      <w:r w:rsidRPr="008C0D7C">
        <w:rPr>
          <w:rFonts w:ascii="Georgia" w:hAnsi="Georgia"/>
          <w:sz w:val="20"/>
          <w:szCs w:val="22"/>
        </w:rPr>
        <w:t>, 7 or 9 December?</w:t>
      </w:r>
    </w:p>
    <w:p w14:paraId="353E6959" w14:textId="77777777" w:rsidR="000C3C40" w:rsidRDefault="000C3C40" w:rsidP="000C3C40">
      <w:pPr>
        <w:spacing w:after="120" w:line="276" w:lineRule="auto"/>
        <w:contextualSpacing/>
        <w:rPr>
          <w:rFonts w:ascii="Georgia" w:hAnsi="Georgia"/>
          <w:sz w:val="20"/>
          <w:szCs w:val="22"/>
        </w:rPr>
      </w:pPr>
    </w:p>
    <w:p w14:paraId="365C5C84" w14:textId="572B148D" w:rsidR="000C3C40" w:rsidRDefault="000C3C40" w:rsidP="000C3C40">
      <w:pPr>
        <w:spacing w:after="120" w:line="276" w:lineRule="auto"/>
        <w:contextualSpacing/>
        <w:rPr>
          <w:rFonts w:ascii="Georgia" w:hAnsi="Georgia"/>
          <w:sz w:val="20"/>
          <w:szCs w:val="22"/>
        </w:rPr>
      </w:pPr>
      <w:r>
        <w:rPr>
          <w:rFonts w:ascii="Georgia" w:hAnsi="Georgia"/>
          <w:sz w:val="20"/>
          <w:szCs w:val="22"/>
        </w:rPr>
        <w:t xml:space="preserve">TG-M </w:t>
      </w:r>
      <w:r>
        <w:rPr>
          <w:rFonts w:ascii="Georgia" w:hAnsi="Georgia"/>
          <w:b/>
          <w:bCs/>
          <w:sz w:val="20"/>
          <w:szCs w:val="22"/>
        </w:rPr>
        <w:t>noted</w:t>
      </w:r>
      <w:r w:rsidR="00CB0C30">
        <w:rPr>
          <w:rFonts w:ascii="Georgia" w:hAnsi="Georgia"/>
          <w:sz w:val="20"/>
          <w:szCs w:val="22"/>
        </w:rPr>
        <w:t xml:space="preserve"> the information.</w:t>
      </w:r>
    </w:p>
    <w:p w14:paraId="1055FDFC" w14:textId="77777777" w:rsidR="000C3C40" w:rsidRPr="005C0F09" w:rsidRDefault="000C3C40" w:rsidP="000C3C40">
      <w:pPr>
        <w:rPr>
          <w:rFonts w:ascii="Georgia" w:hAnsi="Georgia"/>
          <w:sz w:val="20"/>
          <w:szCs w:val="20"/>
        </w:rPr>
      </w:pPr>
    </w:p>
    <w:p w14:paraId="4DFD71B5"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0EFFF955" w14:textId="0C458912" w:rsidR="000C3C40" w:rsidRPr="003D1190" w:rsidRDefault="000C3C40" w:rsidP="000C3C40">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Pr>
          <w:rStyle w:val="StandardtextZchn"/>
          <w:lang w:val="en-GB"/>
        </w:rPr>
        <w:t>1</w:t>
      </w:r>
      <w:r w:rsidR="00670A68">
        <w:rPr>
          <w:rStyle w:val="StandardtextZchn"/>
          <w:lang w:val="en-GB"/>
        </w:rPr>
        <w:t>3</w:t>
      </w:r>
      <w:r w:rsidR="000253BC">
        <w:rPr>
          <w:rStyle w:val="StandardtextZchn"/>
          <w:lang w:val="en-GB"/>
        </w:rPr>
        <w:t>:</w:t>
      </w:r>
      <w:r w:rsidR="00670A68">
        <w:rPr>
          <w:rStyle w:val="StandardtextZchn"/>
          <w:lang w:val="en-GB"/>
        </w:rPr>
        <w:t>0</w:t>
      </w:r>
      <w:r w:rsidR="000253BC">
        <w:rPr>
          <w:rStyle w:val="StandardtextZchn"/>
          <w:lang w:val="en-GB"/>
        </w:rPr>
        <w:t>0 on 5 April</w:t>
      </w:r>
      <w:r>
        <w:rPr>
          <w:rStyle w:val="StandardtextZchn"/>
          <w:lang w:val="en-GB"/>
        </w:rPr>
        <w:t xml:space="preserve"> 2022</w:t>
      </w:r>
      <w:r w:rsidRPr="005C0F09">
        <w:rPr>
          <w:rStyle w:val="StandardtextZchn"/>
          <w:lang w:val="en-GB"/>
        </w:rPr>
        <w:t>.</w:t>
      </w:r>
      <w:r w:rsidRPr="003D1190">
        <w:rPr>
          <w:sz w:val="22"/>
          <w:szCs w:val="22"/>
          <w:lang w:val="en-GB"/>
        </w:rPr>
        <w:br w:type="page"/>
      </w:r>
    </w:p>
    <w:p w14:paraId="0D0CFDC9" w14:textId="77777777" w:rsidR="000C3C40" w:rsidRPr="003D1190" w:rsidRDefault="000C3C40" w:rsidP="000C3C40">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4670BB92"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1040" behindDoc="0" locked="0" layoutInCell="1" allowOverlap="1" wp14:anchorId="2DB28ECD" wp14:editId="361D1F8C">
            <wp:simplePos x="0" y="0"/>
            <wp:positionH relativeFrom="column">
              <wp:posOffset>5175250</wp:posOffset>
            </wp:positionH>
            <wp:positionV relativeFrom="paragraph">
              <wp:posOffset>-67945</wp:posOffset>
            </wp:positionV>
            <wp:extent cx="892175" cy="1054735"/>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6DD8A8AD" w14:textId="2C8D9B68"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w:t>
      </w:r>
      <w:r>
        <w:rPr>
          <w:rFonts w:ascii="Arial" w:eastAsia="Calibri" w:hAnsi="Arial" w:cs="Arial"/>
          <w:b/>
          <w:szCs w:val="36"/>
          <w:lang w:val="en-GB"/>
        </w:rPr>
        <w:t>2</w:t>
      </w:r>
      <w:r w:rsidRPr="003D1190">
        <w:rPr>
          <w:rFonts w:ascii="Arial" w:eastAsia="Calibri" w:hAnsi="Arial" w:cs="Arial"/>
          <w:b/>
          <w:szCs w:val="36"/>
          <w:lang w:val="en-GB"/>
        </w:rPr>
        <w:t>-</w:t>
      </w:r>
      <w:r w:rsidR="00543100">
        <w:rPr>
          <w:rFonts w:ascii="Arial" w:eastAsia="Calibri" w:hAnsi="Arial" w:cs="Arial"/>
          <w:b/>
          <w:szCs w:val="36"/>
          <w:lang w:val="en-GB"/>
        </w:rPr>
        <w:t>2</w:t>
      </w:r>
      <w:r w:rsidRPr="003D1190">
        <w:rPr>
          <w:rFonts w:ascii="Arial" w:eastAsia="Calibri" w:hAnsi="Arial" w:cs="Arial"/>
          <w:b/>
          <w:szCs w:val="36"/>
          <w:lang w:val="en-GB"/>
        </w:rPr>
        <w:t>)</w:t>
      </w:r>
    </w:p>
    <w:p w14:paraId="2BCBF07B" w14:textId="6CCA1675" w:rsidR="000C3C40" w:rsidRPr="003D1190" w:rsidRDefault="00543100"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 2022</w:t>
      </w:r>
    </w:p>
    <w:p w14:paraId="49D56D6F" w14:textId="77777777" w:rsidR="000C3C40" w:rsidRPr="003D1190" w:rsidRDefault="000C3C40" w:rsidP="000C3C40">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1BD4117F" w14:textId="77777777" w:rsidR="000C3C40" w:rsidRPr="003D1190" w:rsidRDefault="000C3C40" w:rsidP="000C3C40">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92"/>
        <w:gridCol w:w="4606"/>
      </w:tblGrid>
      <w:tr w:rsidR="000C3C40" w:rsidRPr="003D1190" w14:paraId="43D4E835" w14:textId="77777777" w:rsidTr="008276A5">
        <w:trPr>
          <w:cantSplit/>
        </w:trPr>
        <w:tc>
          <w:tcPr>
            <w:tcW w:w="9498" w:type="dxa"/>
            <w:gridSpan w:val="2"/>
            <w:shd w:val="clear" w:color="auto" w:fill="0078B6"/>
            <w:hideMark/>
          </w:tcPr>
          <w:p w14:paraId="31AFE445" w14:textId="77777777" w:rsidR="000C3C40" w:rsidRPr="003D1190" w:rsidRDefault="000C3C40" w:rsidP="008276A5">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0C3C40" w:rsidRPr="00543100" w14:paraId="2CD2CDC3" w14:textId="77777777" w:rsidTr="00C44E74">
        <w:trPr>
          <w:cantSplit/>
          <w:trHeight w:val="693"/>
        </w:trPr>
        <w:tc>
          <w:tcPr>
            <w:tcW w:w="4892" w:type="dxa"/>
            <w:tcBorders>
              <w:top w:val="nil"/>
              <w:left w:val="nil"/>
              <w:bottom w:val="single" w:sz="2" w:space="0" w:color="0078B6"/>
              <w:right w:val="single" w:sz="2" w:space="0" w:color="0078B6"/>
            </w:tcBorders>
            <w:hideMark/>
          </w:tcPr>
          <w:p w14:paraId="59DD1B7C"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Henrik G. Pind Jørgensen (chair)</w:t>
            </w:r>
          </w:p>
          <w:p w14:paraId="127442E9"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1137967A" w14:textId="77777777" w:rsidR="000C3C40" w:rsidRPr="00543100" w:rsidRDefault="000C3C40" w:rsidP="008276A5">
            <w:pPr>
              <w:tabs>
                <w:tab w:val="left" w:pos="142"/>
              </w:tabs>
              <w:spacing w:line="276" w:lineRule="auto"/>
              <w:rPr>
                <w:rFonts w:ascii="Georgia" w:eastAsia="Calibri" w:hAnsi="Georgia"/>
                <w:sz w:val="20"/>
                <w:szCs w:val="20"/>
                <w:lang w:val="da-DK"/>
              </w:rPr>
            </w:pPr>
            <w:r w:rsidRPr="00543100">
              <w:rPr>
                <w:rFonts w:ascii="Georgia" w:eastAsia="Calibri" w:hAnsi="Georgia"/>
                <w:sz w:val="20"/>
                <w:szCs w:val="20"/>
                <w:lang w:val="da-DK"/>
              </w:rPr>
              <w:t>Skovridervej 3, Arnum</w:t>
            </w:r>
          </w:p>
          <w:p w14:paraId="1C9471C8" w14:textId="77777777" w:rsidR="000C3C40" w:rsidRPr="00543100" w:rsidRDefault="000C3C40" w:rsidP="008276A5">
            <w:pPr>
              <w:tabs>
                <w:tab w:val="left" w:pos="142"/>
              </w:tabs>
              <w:spacing w:line="276" w:lineRule="auto"/>
              <w:rPr>
                <w:rFonts w:ascii="Georgia" w:eastAsia="Calibri" w:hAnsi="Georgia"/>
                <w:sz w:val="20"/>
                <w:szCs w:val="20"/>
                <w:lang w:val="da-DK"/>
              </w:rPr>
            </w:pPr>
            <w:r w:rsidRPr="00543100">
              <w:rPr>
                <w:rFonts w:ascii="Georgia" w:eastAsia="Calibri" w:hAnsi="Georgia"/>
                <w:sz w:val="20"/>
                <w:szCs w:val="20"/>
                <w:lang w:val="da-DK"/>
              </w:rPr>
              <w:t>DK-6510 Gram</w:t>
            </w:r>
          </w:p>
          <w:p w14:paraId="05DDC69F" w14:textId="77777777" w:rsidR="000C3C40" w:rsidRPr="00854B6A" w:rsidRDefault="000C3C40" w:rsidP="008276A5">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+45 (0) 72 54 34 44</w:t>
            </w:r>
          </w:p>
          <w:p w14:paraId="281987BF" w14:textId="77777777" w:rsidR="000C3C40" w:rsidRPr="00854B6A" w:rsidRDefault="000C3C40" w:rsidP="008276A5">
            <w:pPr>
              <w:tabs>
                <w:tab w:val="left" w:pos="142"/>
              </w:tabs>
              <w:spacing w:line="276" w:lineRule="auto"/>
              <w:rPr>
                <w:rFonts w:ascii="Georgia" w:hAnsi="Georgia"/>
                <w:sz w:val="21"/>
                <w:szCs w:val="21"/>
                <w:lang w:val="fr-FR" w:eastAsia="de-DE"/>
              </w:rPr>
            </w:pPr>
            <w:proofErr w:type="gramStart"/>
            <w:r w:rsidRPr="00854B6A">
              <w:rPr>
                <w:rFonts w:ascii="Georgia" w:eastAsia="Calibri" w:hAnsi="Georgia"/>
                <w:sz w:val="20"/>
                <w:szCs w:val="20"/>
                <w:lang w:val="fr-FR"/>
              </w:rPr>
              <w:t>E-Mail:</w:t>
            </w:r>
            <w:proofErr w:type="gramEnd"/>
            <w:r w:rsidRPr="00854B6A">
              <w:rPr>
                <w:rFonts w:ascii="Georgia" w:eastAsia="Calibri" w:hAnsi="Georgia"/>
                <w:sz w:val="20"/>
                <w:szCs w:val="20"/>
                <w:lang w:val="fr-FR"/>
              </w:rPr>
              <w:t xml:space="preserve"> </w:t>
            </w:r>
            <w:hyperlink r:id="rId12" w:history="1">
              <w:r w:rsidRPr="00854B6A">
                <w:rPr>
                  <w:rFonts w:ascii="Georgia" w:eastAsia="Calibri" w:hAnsi="Georgia"/>
                  <w:color w:val="0078B6" w:themeColor="hyperlink"/>
                  <w:sz w:val="20"/>
                  <w:szCs w:val="20"/>
                  <w:u w:val="single"/>
                  <w:lang w:val="fr-FR"/>
                </w:rPr>
                <w:t>hepgj@mst.dk</w:t>
              </w:r>
            </w:hyperlink>
          </w:p>
        </w:tc>
        <w:tc>
          <w:tcPr>
            <w:tcW w:w="4606" w:type="dxa"/>
            <w:tcBorders>
              <w:top w:val="nil"/>
              <w:left w:val="single" w:sz="2" w:space="0" w:color="0078B6"/>
              <w:bottom w:val="single" w:sz="2" w:space="0" w:color="0078B6"/>
              <w:right w:val="nil"/>
            </w:tcBorders>
          </w:tcPr>
          <w:p w14:paraId="767976E3" w14:textId="77777777" w:rsidR="000C3C40" w:rsidRPr="00854B6A" w:rsidRDefault="000C3C40" w:rsidP="008276A5">
            <w:pPr>
              <w:keepLines/>
              <w:tabs>
                <w:tab w:val="left" w:pos="142"/>
                <w:tab w:val="center" w:pos="4320"/>
                <w:tab w:val="right" w:pos="8640"/>
              </w:tabs>
              <w:spacing w:line="276" w:lineRule="auto"/>
              <w:rPr>
                <w:rFonts w:ascii="Georgia" w:hAnsi="Georgia"/>
                <w:sz w:val="22"/>
                <w:szCs w:val="22"/>
                <w:lang w:val="fr-FR" w:eastAsia="de-DE"/>
              </w:rPr>
            </w:pPr>
          </w:p>
        </w:tc>
      </w:tr>
      <w:tr w:rsidR="000C3C40" w:rsidRPr="003D1190" w14:paraId="7E985CA3" w14:textId="77777777" w:rsidTr="008276A5">
        <w:trPr>
          <w:cantSplit/>
        </w:trPr>
        <w:tc>
          <w:tcPr>
            <w:tcW w:w="9498" w:type="dxa"/>
            <w:gridSpan w:val="2"/>
            <w:shd w:val="clear" w:color="auto" w:fill="0078B6"/>
            <w:hideMark/>
          </w:tcPr>
          <w:p w14:paraId="2E2C8FE0" w14:textId="77777777" w:rsidR="000C3C40" w:rsidRPr="003D1190" w:rsidRDefault="000C3C40" w:rsidP="008276A5">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0C3C40" w:rsidRPr="00543100" w14:paraId="2F60A505" w14:textId="77777777" w:rsidTr="00C44E74">
        <w:trPr>
          <w:cantSplit/>
        </w:trPr>
        <w:tc>
          <w:tcPr>
            <w:tcW w:w="4892" w:type="dxa"/>
            <w:tcBorders>
              <w:top w:val="nil"/>
              <w:left w:val="nil"/>
              <w:bottom w:val="single" w:sz="2" w:space="0" w:color="0078B6"/>
              <w:right w:val="single" w:sz="2" w:space="0" w:color="0078B6"/>
            </w:tcBorders>
            <w:hideMark/>
          </w:tcPr>
          <w:p w14:paraId="3626D85E" w14:textId="77777777" w:rsidR="000C3C4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0B47716F"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w:t>
            </w:r>
            <w:r>
              <w:rPr>
                <w:rFonts w:ascii="Georgia" w:eastAsia="Calibri" w:hAnsi="Georgia"/>
                <w:sz w:val="20"/>
                <w:szCs w:val="20"/>
                <w:lang w:val="en-GB"/>
              </w:rPr>
              <w:t>,</w:t>
            </w:r>
            <w:r w:rsidRPr="003D1190">
              <w:rPr>
                <w:rFonts w:ascii="Georgia" w:eastAsia="Calibri" w:hAnsi="Georgia"/>
                <w:sz w:val="20"/>
                <w:szCs w:val="20"/>
                <w:lang w:val="en-GB"/>
              </w:rPr>
              <w:t xml:space="preserve"> Nuclear Safety</w:t>
            </w:r>
            <w:r>
              <w:rPr>
                <w:rFonts w:ascii="Georgia" w:eastAsia="Calibri" w:hAnsi="Georgia"/>
                <w:sz w:val="20"/>
                <w:szCs w:val="20"/>
                <w:lang w:val="en-GB"/>
              </w:rPr>
              <w:t xml:space="preserve"> and Consumer Protection</w:t>
            </w:r>
          </w:p>
          <w:p w14:paraId="4ED75649"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361619BE"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08E66518"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09C0FFBF" w14:textId="77777777" w:rsidR="000C3C40" w:rsidRPr="00854B6A" w:rsidRDefault="000C3C40" w:rsidP="008276A5">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4C1FF470" w14:textId="77777777" w:rsidR="000C3C40" w:rsidRPr="00854B6A" w:rsidRDefault="000C3C40" w:rsidP="008276A5">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r w:rsidR="001B495D">
              <w:fldChar w:fldCharType="begin"/>
            </w:r>
            <w:r w:rsidR="001B495D" w:rsidRPr="001B495D">
              <w:rPr>
                <w:lang w:val="de-DE"/>
              </w:rPr>
              <w:instrText xml:space="preserve"> HYPERLINK "mailto:Thomas.Borchers@bmu.bund.de" </w:instrText>
            </w:r>
            <w:r w:rsidR="001B495D">
              <w:fldChar w:fldCharType="separate"/>
            </w:r>
            <w:r w:rsidRPr="00854B6A">
              <w:rPr>
                <w:rFonts w:ascii="Georgia" w:eastAsia="Calibri" w:hAnsi="Georgia"/>
                <w:color w:val="0078B6" w:themeColor="hyperlink"/>
                <w:sz w:val="20"/>
                <w:szCs w:val="20"/>
                <w:u w:val="single"/>
                <w:lang w:val="it-IT"/>
              </w:rPr>
              <w:t>Thomas.Borchers@bmu.bund.de</w:t>
            </w:r>
            <w:r w:rsidR="001B495D">
              <w:rPr>
                <w:rFonts w:ascii="Georgia" w:eastAsia="Calibri" w:hAnsi="Georgia"/>
                <w:color w:val="0078B6" w:themeColor="hyperlink"/>
                <w:sz w:val="20"/>
                <w:szCs w:val="20"/>
                <w:u w:val="single"/>
                <w:lang w:val="it-IT"/>
              </w:rPr>
              <w:fldChar w:fldCharType="end"/>
            </w:r>
            <w:r w:rsidRPr="00854B6A">
              <w:rPr>
                <w:rFonts w:ascii="Georgia" w:eastAsia="Calibri" w:hAnsi="Georgia"/>
                <w:sz w:val="20"/>
                <w:szCs w:val="20"/>
                <w:lang w:val="it-IT"/>
              </w:rPr>
              <w:t xml:space="preserve"> </w:t>
            </w:r>
          </w:p>
        </w:tc>
        <w:tc>
          <w:tcPr>
            <w:tcW w:w="4606" w:type="dxa"/>
            <w:tcBorders>
              <w:top w:val="nil"/>
              <w:left w:val="single" w:sz="2" w:space="0" w:color="0078B6"/>
              <w:bottom w:val="single" w:sz="2" w:space="0" w:color="0078B6"/>
              <w:right w:val="nil"/>
            </w:tcBorders>
          </w:tcPr>
          <w:p w14:paraId="00F1536B" w14:textId="77777777" w:rsidR="000C3C40" w:rsidRDefault="000C3C40" w:rsidP="008276A5">
            <w:pPr>
              <w:tabs>
                <w:tab w:val="left" w:pos="142"/>
              </w:tabs>
              <w:spacing w:line="276" w:lineRule="auto"/>
              <w:rPr>
                <w:rFonts w:ascii="Georgia" w:eastAsia="Calibri" w:hAnsi="Georgia"/>
                <w:b/>
                <w:bCs/>
                <w:sz w:val="20"/>
                <w:szCs w:val="20"/>
                <w:lang w:val="fr-FR"/>
              </w:rPr>
            </w:pPr>
            <w:r w:rsidRPr="008C0D7C">
              <w:rPr>
                <w:rFonts w:ascii="Georgia" w:eastAsia="Calibri" w:hAnsi="Georgia"/>
                <w:b/>
                <w:bCs/>
                <w:sz w:val="20"/>
                <w:szCs w:val="20"/>
                <w:lang w:val="fr-FR"/>
              </w:rPr>
              <w:t>Ms Maren Bauer</w:t>
            </w:r>
          </w:p>
          <w:p w14:paraId="4519E479" w14:textId="77777777" w:rsidR="000C3C40" w:rsidRDefault="000C3C4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w:t>
            </w:r>
            <w:proofErr w:type="gramStart"/>
            <w:r>
              <w:rPr>
                <w:rFonts w:ascii="Georgia" w:eastAsia="Calibri" w:hAnsi="Georgia"/>
                <w:sz w:val="20"/>
                <w:szCs w:val="20"/>
                <w:lang w:val="en-GB"/>
              </w:rPr>
              <w:t>Nature</w:t>
            </w:r>
            <w:proofErr w:type="gramEnd"/>
            <w:r>
              <w:rPr>
                <w:rFonts w:ascii="Georgia" w:eastAsia="Calibri" w:hAnsi="Georgia"/>
                <w:sz w:val="20"/>
                <w:szCs w:val="20"/>
                <w:lang w:val="en-GB"/>
              </w:rPr>
              <w:t xml:space="preserve"> and Digitalization Schleswig-Holstein </w:t>
            </w:r>
          </w:p>
          <w:p w14:paraId="0D5EBD12"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 xml:space="preserve">Mercatorstr. 3 </w:t>
            </w:r>
          </w:p>
          <w:p w14:paraId="06880295"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 xml:space="preserve">D - 24106 Kiel </w:t>
            </w:r>
          </w:p>
          <w:p w14:paraId="2AD7B398"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Phone: +49 431 988 7196</w:t>
            </w:r>
          </w:p>
          <w:p w14:paraId="3011A12A" w14:textId="77777777" w:rsidR="000C3C40" w:rsidRPr="00543100" w:rsidRDefault="000C3C40" w:rsidP="008276A5">
            <w:pPr>
              <w:tabs>
                <w:tab w:val="left" w:pos="142"/>
              </w:tabs>
              <w:spacing w:line="276" w:lineRule="auto"/>
              <w:rPr>
                <w:rFonts w:ascii="Georgia" w:eastAsia="Calibri" w:hAnsi="Georgia"/>
                <w:b/>
                <w:bCs/>
                <w:sz w:val="20"/>
                <w:szCs w:val="20"/>
                <w:lang w:val="it-IT"/>
              </w:rPr>
            </w:pPr>
            <w:r w:rsidRPr="00543100">
              <w:rPr>
                <w:rFonts w:ascii="Georgia" w:eastAsia="Calibri" w:hAnsi="Georgia"/>
                <w:sz w:val="20"/>
                <w:szCs w:val="20"/>
                <w:lang w:val="it-IT"/>
              </w:rPr>
              <w:t xml:space="preserve">E-Mail: </w:t>
            </w:r>
            <w:hyperlink r:id="rId13" w:history="1">
              <w:r w:rsidRPr="00543100">
                <w:rPr>
                  <w:rStyle w:val="Hyperlink"/>
                  <w:rFonts w:ascii="Georgia" w:eastAsia="Calibri" w:hAnsi="Georgia"/>
                  <w:sz w:val="20"/>
                  <w:szCs w:val="20"/>
                  <w:lang w:val="it-IT"/>
                </w:rPr>
                <w:t>Maren.Bauer@melund.landsh.de</w:t>
              </w:r>
            </w:hyperlink>
          </w:p>
        </w:tc>
      </w:tr>
      <w:tr w:rsidR="000C3C40" w:rsidRPr="005F0B26" w14:paraId="6CF78E14" w14:textId="77777777" w:rsidTr="00C44E74">
        <w:trPr>
          <w:cantSplit/>
          <w:trHeight w:val="1614"/>
        </w:trPr>
        <w:tc>
          <w:tcPr>
            <w:tcW w:w="4892" w:type="dxa"/>
            <w:tcBorders>
              <w:top w:val="single" w:sz="2" w:space="0" w:color="0078B6"/>
              <w:left w:val="nil"/>
              <w:bottom w:val="nil"/>
              <w:right w:val="single" w:sz="2" w:space="0" w:color="0078B6"/>
            </w:tcBorders>
          </w:tcPr>
          <w:p w14:paraId="29A785B6"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1AC1693E"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08EF2600" w14:textId="77777777" w:rsidR="000C3C40" w:rsidRPr="003D1190" w:rsidRDefault="000C3C40" w:rsidP="008276A5">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5991837F"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3E6E9380"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331D72B6" w14:textId="77777777" w:rsidR="000C3C40" w:rsidRPr="00567264" w:rsidRDefault="000C3C40" w:rsidP="008276A5">
            <w:pPr>
              <w:tabs>
                <w:tab w:val="left" w:pos="142"/>
              </w:tabs>
              <w:spacing w:line="276" w:lineRule="auto"/>
              <w:rPr>
                <w:rFonts w:ascii="Georgia" w:eastAsia="Calibri" w:hAnsi="Georgia"/>
                <w:b/>
                <w:sz w:val="22"/>
                <w:szCs w:val="22"/>
              </w:rPr>
            </w:pPr>
            <w:r w:rsidRPr="00567264">
              <w:rPr>
                <w:rFonts w:ascii="Georgia" w:eastAsia="Calibri" w:hAnsi="Georgia"/>
                <w:sz w:val="20"/>
                <w:szCs w:val="20"/>
              </w:rPr>
              <w:t xml:space="preserve">E-Mail: </w:t>
            </w:r>
            <w:r w:rsidRPr="00567264">
              <w:rPr>
                <w:rFonts w:ascii="Georgia" w:eastAsia="Calibri" w:hAnsi="Georgia"/>
                <w:color w:val="0078B6" w:themeColor="hyperlink"/>
                <w:sz w:val="20"/>
                <w:szCs w:val="20"/>
                <w:u w:val="single"/>
              </w:rPr>
              <w:t>Margrita.Sobottka@nlpvw.niedersachsen.de</w:t>
            </w:r>
          </w:p>
        </w:tc>
        <w:tc>
          <w:tcPr>
            <w:tcW w:w="4606" w:type="dxa"/>
            <w:tcBorders>
              <w:top w:val="single" w:sz="2" w:space="0" w:color="0078B6"/>
              <w:left w:val="single" w:sz="2" w:space="0" w:color="0078B6"/>
              <w:bottom w:val="nil"/>
              <w:right w:val="nil"/>
            </w:tcBorders>
          </w:tcPr>
          <w:p w14:paraId="0BC68876"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5A6DD043"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41DB796D" w14:textId="77777777" w:rsidR="000C3C40" w:rsidRPr="003D1190" w:rsidRDefault="000C3C40" w:rsidP="008276A5">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1BCE1155"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4B7BAF56"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4861</w:t>
            </w:r>
            <w:r>
              <w:rPr>
                <w:rFonts w:ascii="Georgia" w:eastAsia="Calibri" w:hAnsi="Georgia"/>
                <w:sz w:val="20"/>
                <w:szCs w:val="20"/>
                <w:lang w:val="en-GB"/>
              </w:rPr>
              <w:t xml:space="preserve"> </w:t>
            </w:r>
            <w:r w:rsidRPr="003D1190">
              <w:rPr>
                <w:rFonts w:ascii="Georgia" w:eastAsia="Calibri" w:hAnsi="Georgia"/>
                <w:sz w:val="20"/>
                <w:szCs w:val="20"/>
                <w:lang w:val="en-GB"/>
              </w:rPr>
              <w:t>61</w:t>
            </w:r>
            <w:r>
              <w:rPr>
                <w:rFonts w:ascii="Georgia" w:eastAsia="Calibri" w:hAnsi="Georgia"/>
                <w:sz w:val="20"/>
                <w:szCs w:val="20"/>
                <w:lang w:val="en-GB"/>
              </w:rPr>
              <w:t xml:space="preserve"> </w:t>
            </w:r>
            <w:r w:rsidRPr="003D1190">
              <w:rPr>
                <w:rFonts w:ascii="Georgia" w:eastAsia="Calibri" w:hAnsi="Georgia"/>
                <w:sz w:val="20"/>
                <w:szCs w:val="20"/>
                <w:lang w:val="en-GB"/>
              </w:rPr>
              <w:t xml:space="preserve">645 </w:t>
            </w:r>
          </w:p>
          <w:p w14:paraId="63025EB1" w14:textId="77777777" w:rsidR="000C3C40" w:rsidRPr="005F0B26" w:rsidRDefault="000C3C40" w:rsidP="008276A5">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752C1E" w:rsidRPr="005F0B26" w14:paraId="667A2726" w14:textId="77777777" w:rsidTr="00C44E74">
        <w:trPr>
          <w:cantSplit/>
          <w:trHeight w:val="1614"/>
        </w:trPr>
        <w:tc>
          <w:tcPr>
            <w:tcW w:w="4892" w:type="dxa"/>
            <w:tcBorders>
              <w:top w:val="single" w:sz="2" w:space="0" w:color="0078B6"/>
              <w:left w:val="nil"/>
              <w:bottom w:val="nil"/>
              <w:right w:val="single" w:sz="2" w:space="0" w:color="0078B6"/>
            </w:tcBorders>
          </w:tcPr>
          <w:p w14:paraId="484D35C7" w14:textId="3CC7C655" w:rsidR="00752C1E" w:rsidRDefault="00752C1E" w:rsidP="008276A5">
            <w:pPr>
              <w:tabs>
                <w:tab w:val="left" w:pos="142"/>
              </w:tabs>
              <w:spacing w:line="276" w:lineRule="auto"/>
              <w:rPr>
                <w:rFonts w:ascii="Georgia" w:eastAsia="Calibri" w:hAnsi="Georgia"/>
                <w:b/>
                <w:sz w:val="22"/>
                <w:szCs w:val="22"/>
                <w:lang w:val="en-GB"/>
              </w:rPr>
            </w:pPr>
            <w:bookmarkStart w:id="3" w:name="_Hlk101262024"/>
            <w:r>
              <w:rPr>
                <w:rFonts w:ascii="Georgia" w:eastAsia="Calibri" w:hAnsi="Georgia"/>
                <w:b/>
                <w:sz w:val="22"/>
                <w:szCs w:val="22"/>
                <w:lang w:val="en-GB"/>
              </w:rPr>
              <w:t>Ms Simone Eisenbarth</w:t>
            </w:r>
          </w:p>
          <w:p w14:paraId="57106F36" w14:textId="3C5C472B" w:rsidR="00C44E74" w:rsidRDefault="00C44E74" w:rsidP="008276A5">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German Federal Agency for Nature Conservation</w:t>
            </w:r>
          </w:p>
          <w:p w14:paraId="69638C67" w14:textId="77777777" w:rsidR="00C44E74" w:rsidRDefault="00C44E74" w:rsidP="00C44E74">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 xml:space="preserve">Isle of </w:t>
            </w:r>
            <w:proofErr w:type="spellStart"/>
            <w:r w:rsidRPr="00C44E74">
              <w:rPr>
                <w:rFonts w:ascii="Georgia" w:eastAsia="Calibri" w:hAnsi="Georgia"/>
                <w:sz w:val="20"/>
                <w:szCs w:val="20"/>
                <w:lang w:val="en-GB"/>
              </w:rPr>
              <w:t>Vilm</w:t>
            </w:r>
            <w:proofErr w:type="spellEnd"/>
            <w:r w:rsidRPr="00C44E74">
              <w:rPr>
                <w:rFonts w:ascii="Georgia" w:eastAsia="Calibri" w:hAnsi="Georgia"/>
                <w:sz w:val="20"/>
                <w:szCs w:val="20"/>
                <w:lang w:val="en-GB"/>
              </w:rPr>
              <w:t>/</w:t>
            </w:r>
            <w:proofErr w:type="spellStart"/>
            <w:r w:rsidRPr="00C44E74">
              <w:rPr>
                <w:rFonts w:ascii="Georgia" w:eastAsia="Calibri" w:hAnsi="Georgia"/>
                <w:sz w:val="20"/>
                <w:szCs w:val="20"/>
                <w:lang w:val="en-GB"/>
              </w:rPr>
              <w:t>Rügen</w:t>
            </w:r>
            <w:proofErr w:type="spellEnd"/>
            <w:r w:rsidRPr="00C44E74">
              <w:rPr>
                <w:rFonts w:ascii="Georgia" w:eastAsia="Calibri" w:hAnsi="Georgia"/>
                <w:sz w:val="20"/>
                <w:szCs w:val="20"/>
                <w:lang w:val="en-GB"/>
              </w:rPr>
              <w:t xml:space="preserve"> Office </w:t>
            </w:r>
          </w:p>
          <w:p w14:paraId="23CA287B" w14:textId="45A9FEF1" w:rsidR="00C44E74" w:rsidRPr="00C44E74" w:rsidRDefault="00C44E74" w:rsidP="00C44E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w:t>
            </w:r>
            <w:r w:rsidRPr="00C44E74">
              <w:rPr>
                <w:rFonts w:ascii="Georgia" w:eastAsia="Calibri" w:hAnsi="Georgia"/>
                <w:sz w:val="20"/>
                <w:szCs w:val="20"/>
                <w:lang w:val="en-GB"/>
              </w:rPr>
              <w:t xml:space="preserve">18581 </w:t>
            </w:r>
            <w:proofErr w:type="spellStart"/>
            <w:r w:rsidRPr="00C44E74">
              <w:rPr>
                <w:rFonts w:ascii="Georgia" w:eastAsia="Calibri" w:hAnsi="Georgia"/>
                <w:sz w:val="20"/>
                <w:szCs w:val="20"/>
                <w:lang w:val="en-GB"/>
              </w:rPr>
              <w:t>Putbus</w:t>
            </w:r>
            <w:proofErr w:type="spellEnd"/>
            <w:r w:rsidRPr="00C44E74">
              <w:rPr>
                <w:rFonts w:ascii="Georgia" w:eastAsia="Calibri" w:hAnsi="Georgia"/>
                <w:sz w:val="20"/>
                <w:szCs w:val="20"/>
                <w:lang w:val="en-GB"/>
              </w:rPr>
              <w:t xml:space="preserve"> </w:t>
            </w:r>
          </w:p>
          <w:p w14:paraId="1D7FC43D" w14:textId="77777777" w:rsidR="00C44E74" w:rsidRPr="00C44E74" w:rsidRDefault="00C44E74" w:rsidP="00C44E74">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Phone: +49 38301 86-149</w:t>
            </w:r>
          </w:p>
          <w:p w14:paraId="037C5F1D" w14:textId="1378FF82" w:rsidR="00752C1E" w:rsidRPr="003D1190" w:rsidRDefault="00C44E74" w:rsidP="00C44E74">
            <w:pPr>
              <w:tabs>
                <w:tab w:val="left" w:pos="142"/>
              </w:tabs>
              <w:spacing w:line="276" w:lineRule="auto"/>
              <w:rPr>
                <w:rFonts w:ascii="Georgia" w:eastAsia="Calibri" w:hAnsi="Georgia"/>
                <w:b/>
                <w:sz w:val="22"/>
                <w:szCs w:val="22"/>
                <w:lang w:val="en-GB"/>
              </w:rPr>
            </w:pPr>
            <w:r w:rsidRPr="00C44E74">
              <w:rPr>
                <w:rFonts w:ascii="Georgia" w:eastAsia="Calibri" w:hAnsi="Georgia"/>
                <w:sz w:val="20"/>
                <w:szCs w:val="20"/>
                <w:lang w:val="en-GB"/>
              </w:rPr>
              <w:t xml:space="preserve">Email: </w:t>
            </w:r>
            <w:hyperlink r:id="rId14" w:history="1">
              <w:r w:rsidRPr="009B5CB3">
                <w:rPr>
                  <w:rStyle w:val="Hyperlink"/>
                  <w:rFonts w:ascii="Georgia" w:eastAsia="Calibri" w:hAnsi="Georgia"/>
                  <w:sz w:val="20"/>
                  <w:szCs w:val="20"/>
                  <w:lang w:val="en-GB"/>
                </w:rPr>
                <w:t>simone.eisenbarth@bfn.de</w:t>
              </w:r>
            </w:hyperlink>
            <w:r>
              <w:rPr>
                <w:rFonts w:ascii="Georgia" w:eastAsia="Calibri" w:hAnsi="Georgia"/>
                <w:sz w:val="20"/>
                <w:szCs w:val="20"/>
                <w:lang w:val="en-GB"/>
              </w:rPr>
              <w:t xml:space="preserve"> </w:t>
            </w:r>
            <w:bookmarkEnd w:id="3"/>
          </w:p>
        </w:tc>
        <w:tc>
          <w:tcPr>
            <w:tcW w:w="4606" w:type="dxa"/>
            <w:tcBorders>
              <w:top w:val="single" w:sz="2" w:space="0" w:color="0078B6"/>
              <w:left w:val="single" w:sz="2" w:space="0" w:color="0078B6"/>
              <w:bottom w:val="nil"/>
              <w:right w:val="nil"/>
            </w:tcBorders>
          </w:tcPr>
          <w:p w14:paraId="55598618" w14:textId="77777777" w:rsidR="00752C1E" w:rsidRPr="003D1190" w:rsidRDefault="00752C1E" w:rsidP="008276A5">
            <w:pPr>
              <w:tabs>
                <w:tab w:val="left" w:pos="142"/>
              </w:tabs>
              <w:spacing w:line="276" w:lineRule="auto"/>
              <w:rPr>
                <w:rFonts w:ascii="Georgia" w:eastAsia="Calibri" w:hAnsi="Georgia"/>
                <w:b/>
                <w:sz w:val="22"/>
                <w:szCs w:val="22"/>
                <w:lang w:val="en-GB"/>
              </w:rPr>
            </w:pPr>
          </w:p>
        </w:tc>
      </w:tr>
      <w:tr w:rsidR="000C3C40" w:rsidRPr="003D1190" w14:paraId="14394B8E" w14:textId="77777777" w:rsidTr="008276A5">
        <w:trPr>
          <w:cantSplit/>
        </w:trPr>
        <w:tc>
          <w:tcPr>
            <w:tcW w:w="9498" w:type="dxa"/>
            <w:gridSpan w:val="2"/>
            <w:shd w:val="clear" w:color="auto" w:fill="0078B6"/>
            <w:hideMark/>
          </w:tcPr>
          <w:p w14:paraId="7012970A" w14:textId="77777777" w:rsidR="000C3C40" w:rsidRPr="003D1190" w:rsidRDefault="000C3C40" w:rsidP="008276A5">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0C3C40" w:rsidRPr="001B495D" w14:paraId="61E72282" w14:textId="77777777" w:rsidTr="00AC3AEF">
        <w:trPr>
          <w:cantSplit/>
          <w:trHeight w:val="1898"/>
        </w:trPr>
        <w:tc>
          <w:tcPr>
            <w:tcW w:w="4892" w:type="dxa"/>
            <w:tcBorders>
              <w:top w:val="nil"/>
              <w:left w:val="nil"/>
              <w:bottom w:val="single" w:sz="2" w:space="0" w:color="0078B6"/>
              <w:right w:val="single" w:sz="2" w:space="0" w:color="0078B6"/>
            </w:tcBorders>
            <w:hideMark/>
          </w:tcPr>
          <w:p w14:paraId="75142FDE"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227D5B13"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Ministry of Agriculture, </w:t>
            </w:r>
            <w:proofErr w:type="gramStart"/>
            <w:r w:rsidRPr="003D1190">
              <w:rPr>
                <w:rFonts w:ascii="Georgia" w:eastAsia="Calibri" w:hAnsi="Georgia"/>
                <w:sz w:val="20"/>
                <w:szCs w:val="20"/>
                <w:lang w:val="en-GB"/>
              </w:rPr>
              <w:t>Nature</w:t>
            </w:r>
            <w:proofErr w:type="gramEnd"/>
            <w:r w:rsidRPr="003D1190">
              <w:rPr>
                <w:rFonts w:ascii="Georgia" w:eastAsia="Calibri" w:hAnsi="Georgia"/>
                <w:sz w:val="20"/>
                <w:szCs w:val="20"/>
                <w:lang w:val="en-GB"/>
              </w:rPr>
              <w:t xml:space="preserve"> and Food Quality</w:t>
            </w:r>
          </w:p>
          <w:p w14:paraId="3E1BB275"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479A0214"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7A4E8F5B"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32DE8AF3" w14:textId="77777777" w:rsidR="000C3C40" w:rsidRPr="00543100" w:rsidRDefault="000C3C40" w:rsidP="008276A5">
            <w:pPr>
              <w:tabs>
                <w:tab w:val="left" w:pos="142"/>
              </w:tabs>
              <w:spacing w:line="276" w:lineRule="auto"/>
              <w:rPr>
                <w:rFonts w:ascii="Georgia" w:eastAsia="Calibri" w:hAnsi="Georgia"/>
                <w:sz w:val="20"/>
                <w:szCs w:val="20"/>
                <w:lang w:val="fr-FR"/>
              </w:rPr>
            </w:pPr>
            <w:r w:rsidRPr="00543100">
              <w:rPr>
                <w:rFonts w:ascii="Georgia" w:eastAsia="Calibri" w:hAnsi="Georgia"/>
                <w:sz w:val="20"/>
                <w:szCs w:val="20"/>
                <w:lang w:val="fr-FR"/>
              </w:rPr>
              <w:t>Phone : +31 (0) 64 858</w:t>
            </w:r>
          </w:p>
          <w:p w14:paraId="00C96893" w14:textId="77777777" w:rsidR="000C3C40" w:rsidRDefault="000C3C40" w:rsidP="008276A5">
            <w:pPr>
              <w:tabs>
                <w:tab w:val="left" w:pos="142"/>
              </w:tabs>
              <w:spacing w:line="276" w:lineRule="auto"/>
              <w:rPr>
                <w:rFonts w:ascii="Georgia" w:eastAsia="Calibri" w:hAnsi="Georgia"/>
                <w:sz w:val="20"/>
                <w:szCs w:val="20"/>
                <w:lang w:val="fr-FR"/>
              </w:rPr>
            </w:pPr>
            <w:proofErr w:type="gramStart"/>
            <w:r w:rsidRPr="00543100">
              <w:rPr>
                <w:rFonts w:ascii="Georgia" w:eastAsia="Calibri" w:hAnsi="Georgia"/>
                <w:sz w:val="20"/>
                <w:szCs w:val="20"/>
                <w:lang w:val="fr-FR"/>
              </w:rPr>
              <w:t>E-Mail:</w:t>
            </w:r>
            <w:proofErr w:type="gramEnd"/>
            <w:r w:rsidRPr="00543100">
              <w:rPr>
                <w:rFonts w:ascii="Georgia" w:eastAsia="Calibri" w:hAnsi="Georgia"/>
                <w:sz w:val="20"/>
                <w:szCs w:val="20"/>
                <w:lang w:val="fr-FR"/>
              </w:rPr>
              <w:t xml:space="preserve"> </w:t>
            </w:r>
            <w:hyperlink r:id="rId15" w:history="1">
              <w:r w:rsidRPr="00543100">
                <w:rPr>
                  <w:rFonts w:ascii="Georgia" w:eastAsia="Calibri" w:hAnsi="Georgia"/>
                  <w:color w:val="0078B6" w:themeColor="hyperlink"/>
                  <w:sz w:val="20"/>
                  <w:szCs w:val="20"/>
                  <w:u w:val="single"/>
                  <w:lang w:val="fr-FR"/>
                </w:rPr>
                <w:t>k.c.a.jaarsma@minlnv.nl</w:t>
              </w:r>
            </w:hyperlink>
            <w:r w:rsidRPr="00543100">
              <w:rPr>
                <w:rFonts w:ascii="Georgia" w:eastAsia="Calibri" w:hAnsi="Georgia"/>
                <w:sz w:val="20"/>
                <w:szCs w:val="20"/>
                <w:lang w:val="fr-FR"/>
              </w:rPr>
              <w:t xml:space="preserve"> </w:t>
            </w:r>
          </w:p>
          <w:p w14:paraId="08A5C8A5"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6D00382E"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67256409"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1E854D8B" w14:textId="3C781E0B" w:rsidR="00543100" w:rsidRPr="00543100" w:rsidRDefault="00543100" w:rsidP="008276A5">
            <w:pPr>
              <w:tabs>
                <w:tab w:val="left" w:pos="142"/>
              </w:tabs>
              <w:spacing w:line="276" w:lineRule="auto"/>
              <w:rPr>
                <w:rFonts w:ascii="Georgia" w:hAnsi="Georgia"/>
                <w:color w:val="0078B6"/>
                <w:sz w:val="20"/>
                <w:szCs w:val="20"/>
                <w:u w:val="single"/>
                <w:lang w:val="fr-FR" w:eastAsia="de-DE"/>
              </w:rPr>
            </w:pPr>
          </w:p>
        </w:tc>
        <w:tc>
          <w:tcPr>
            <w:tcW w:w="4606" w:type="dxa"/>
            <w:tcBorders>
              <w:top w:val="nil"/>
              <w:left w:val="single" w:sz="2" w:space="0" w:color="0078B6"/>
              <w:bottom w:val="single" w:sz="2" w:space="0" w:color="0078B6"/>
              <w:right w:val="nil"/>
            </w:tcBorders>
          </w:tcPr>
          <w:p w14:paraId="7AFC88FC" w14:textId="77777777" w:rsidR="000C3C40" w:rsidRDefault="000C3C40" w:rsidP="008276A5">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4520344B" w14:textId="77777777" w:rsidR="000C3C40" w:rsidRDefault="000C3C4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7F82E7C0" w14:textId="77777777" w:rsidR="000C3C40" w:rsidRDefault="000C3C40" w:rsidP="008276A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5C01AE07" w14:textId="77777777" w:rsidR="000C3C40" w:rsidRDefault="000C3C40" w:rsidP="008276A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477E375B" w14:textId="77777777" w:rsidR="000C3C40" w:rsidRDefault="000C3C40" w:rsidP="008276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3CF01875" w14:textId="5BAE0F31" w:rsidR="000C3C40" w:rsidRPr="00F61818" w:rsidRDefault="000C3C40" w:rsidP="00AC3AEF">
            <w:pPr>
              <w:tabs>
                <w:tab w:val="left" w:pos="142"/>
              </w:tabs>
              <w:spacing w:line="276" w:lineRule="auto"/>
              <w:rPr>
                <w:rFonts w:ascii="Georgia" w:hAnsi="Georgia"/>
                <w:color w:val="0000FF"/>
                <w:sz w:val="22"/>
                <w:szCs w:val="22"/>
                <w:u w:val="single"/>
                <w:lang w:val="de-DE" w:eastAsia="de-DE"/>
              </w:rPr>
            </w:pPr>
            <w:r>
              <w:rPr>
                <w:rFonts w:ascii="Georgia" w:eastAsia="Calibri" w:hAnsi="Georgia"/>
                <w:sz w:val="20"/>
                <w:szCs w:val="20"/>
                <w:lang w:val="de-DE"/>
              </w:rPr>
              <w:t xml:space="preserve">E-Mail: </w:t>
            </w:r>
            <w:r w:rsidR="001B495D">
              <w:fldChar w:fldCharType="begin"/>
            </w:r>
            <w:r w:rsidR="001B495D" w:rsidRPr="001B495D">
              <w:rPr>
                <w:lang w:val="de-DE"/>
              </w:rPr>
              <w:instrText xml:space="preserve"> HYPERLINK "mailto:floris.van.bentum@rws.nl" </w:instrText>
            </w:r>
            <w:r w:rsidR="001B495D">
              <w:fldChar w:fldCharType="separate"/>
            </w:r>
            <w:r w:rsidRPr="00193659">
              <w:rPr>
                <w:rStyle w:val="Hyperlink"/>
                <w:rFonts w:ascii="Georgia" w:eastAsia="Calibri" w:hAnsi="Georgia"/>
                <w:sz w:val="20"/>
                <w:szCs w:val="20"/>
                <w:lang w:val="de-DE"/>
              </w:rPr>
              <w:t>floris.van.bentum@rws.nl</w:t>
            </w:r>
            <w:r w:rsidR="001B495D">
              <w:rPr>
                <w:rStyle w:val="Hyperlink"/>
                <w:rFonts w:ascii="Georgia" w:eastAsia="Calibri" w:hAnsi="Georgia"/>
                <w:sz w:val="20"/>
                <w:szCs w:val="20"/>
                <w:lang w:val="de-DE"/>
              </w:rPr>
              <w:fldChar w:fldCharType="end"/>
            </w:r>
          </w:p>
        </w:tc>
      </w:tr>
      <w:tr w:rsidR="000C3C40" w:rsidRPr="003D1190" w14:paraId="35B0A030" w14:textId="77777777" w:rsidTr="008276A5">
        <w:trPr>
          <w:cantSplit/>
          <w:trHeight w:val="276"/>
        </w:trPr>
        <w:tc>
          <w:tcPr>
            <w:tcW w:w="9498" w:type="dxa"/>
            <w:gridSpan w:val="2"/>
            <w:shd w:val="clear" w:color="auto" w:fill="0078B6"/>
            <w:hideMark/>
          </w:tcPr>
          <w:p w14:paraId="6A2201EC" w14:textId="77777777" w:rsidR="000C3C40" w:rsidRPr="003D1190" w:rsidRDefault="000C3C40" w:rsidP="008276A5">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lastRenderedPageBreak/>
              <w:t>Secretary</w:t>
            </w:r>
          </w:p>
        </w:tc>
      </w:tr>
      <w:tr w:rsidR="000C3C40" w:rsidRPr="003D1190" w14:paraId="288725E8" w14:textId="77777777" w:rsidTr="00C44E74">
        <w:trPr>
          <w:cantSplit/>
          <w:trHeight w:val="593"/>
        </w:trPr>
        <w:tc>
          <w:tcPr>
            <w:tcW w:w="4892" w:type="dxa"/>
            <w:hideMark/>
          </w:tcPr>
          <w:p w14:paraId="53FE2907"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5878D858" w14:textId="77777777" w:rsidR="000C3C40" w:rsidRPr="003D1190" w:rsidRDefault="000C3C40" w:rsidP="008276A5">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06" w:type="dxa"/>
          </w:tcPr>
          <w:p w14:paraId="2F1089E7" w14:textId="77777777" w:rsidR="000C3C40" w:rsidRPr="003D1190" w:rsidRDefault="000C3C40" w:rsidP="008276A5">
            <w:pPr>
              <w:tabs>
                <w:tab w:val="left" w:pos="142"/>
              </w:tabs>
              <w:spacing w:line="276" w:lineRule="auto"/>
              <w:rPr>
                <w:rFonts w:ascii="Georgia" w:hAnsi="Georgia"/>
                <w:sz w:val="22"/>
                <w:szCs w:val="22"/>
                <w:lang w:val="en-GB" w:eastAsia="de-DE"/>
              </w:rPr>
            </w:pPr>
          </w:p>
        </w:tc>
      </w:tr>
    </w:tbl>
    <w:p w14:paraId="63C5F797" w14:textId="77777777" w:rsidR="000C3C40" w:rsidRPr="00543100" w:rsidRDefault="000C3C40" w:rsidP="000C3C40">
      <w:pPr>
        <w:spacing w:after="200" w:line="276" w:lineRule="auto"/>
        <w:rPr>
          <w:rFonts w:eastAsia="Calibri"/>
          <w:b/>
          <w:sz w:val="22"/>
          <w:szCs w:val="22"/>
        </w:rPr>
      </w:pPr>
      <w:r w:rsidRPr="00543100">
        <w:rPr>
          <w:rFonts w:eastAsia="Calibri"/>
          <w:b/>
          <w:sz w:val="22"/>
          <w:szCs w:val="22"/>
        </w:rPr>
        <w:br w:type="page"/>
      </w:r>
    </w:p>
    <w:p w14:paraId="3CB8528B" w14:textId="77777777" w:rsidR="000C3C40" w:rsidRPr="00543100" w:rsidRDefault="000C3C40" w:rsidP="000C3C40">
      <w:pPr>
        <w:tabs>
          <w:tab w:val="left" w:pos="142"/>
        </w:tabs>
        <w:spacing w:after="200" w:line="276" w:lineRule="auto"/>
        <w:rPr>
          <w:rFonts w:ascii="Arial" w:eastAsia="Calibri" w:hAnsi="Arial" w:cs="Arial"/>
          <w:color w:val="0078B6"/>
          <w:sz w:val="28"/>
          <w:szCs w:val="36"/>
        </w:rPr>
      </w:pPr>
      <w:r w:rsidRPr="00543100">
        <w:rPr>
          <w:rFonts w:eastAsia="Calibri"/>
          <w:b/>
          <w:sz w:val="22"/>
          <w:szCs w:val="22"/>
        </w:rPr>
        <w:lastRenderedPageBreak/>
        <w:t xml:space="preserve">ANNEX 2: </w:t>
      </w:r>
      <w:r w:rsidRPr="003D1190">
        <w:rPr>
          <w:noProof/>
          <w:lang w:val="de-DE" w:eastAsia="de-DE"/>
        </w:rPr>
        <w:drawing>
          <wp:anchor distT="0" distB="0" distL="114300" distR="114300" simplePos="0" relativeHeight="251672064" behindDoc="0" locked="0" layoutInCell="1" allowOverlap="1" wp14:anchorId="165005DE" wp14:editId="16FDDE7B">
            <wp:simplePos x="0" y="0"/>
            <wp:positionH relativeFrom="column">
              <wp:posOffset>5027930</wp:posOffset>
            </wp:positionH>
            <wp:positionV relativeFrom="paragraph">
              <wp:posOffset>53340</wp:posOffset>
            </wp:positionV>
            <wp:extent cx="892175" cy="1054735"/>
            <wp:effectExtent l="0" t="0" r="3175"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543100">
        <w:rPr>
          <w:rFonts w:eastAsia="Calibri"/>
          <w:b/>
          <w:sz w:val="22"/>
          <w:szCs w:val="22"/>
        </w:rPr>
        <w:t>Final agenda</w:t>
      </w:r>
    </w:p>
    <w:p w14:paraId="3EAFD610" w14:textId="3550F667" w:rsidR="003D0D5F" w:rsidRDefault="000C3C40" w:rsidP="003D0D5F">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w:t>
      </w:r>
      <w:r w:rsidR="003D0D5F">
        <w:rPr>
          <w:rFonts w:ascii="Arial" w:eastAsia="Calibri" w:hAnsi="Arial" w:cs="Arial"/>
          <w:color w:val="0078B6"/>
          <w:sz w:val="28"/>
          <w:szCs w:val="36"/>
          <w:lang w:val="en-GB"/>
        </w:rPr>
        <w:t xml:space="preserve"> AGENDA v1.0</w:t>
      </w:r>
    </w:p>
    <w:p w14:paraId="7AB40B6F" w14:textId="77777777" w:rsidR="003D0D5F" w:rsidRDefault="003D0D5F" w:rsidP="003D0D5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22-2) </w:t>
      </w:r>
    </w:p>
    <w:p w14:paraId="6827A98B" w14:textId="77777777" w:rsidR="003D0D5F" w:rsidRDefault="003D0D5F" w:rsidP="003D0D5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 2022</w:t>
      </w:r>
    </w:p>
    <w:p w14:paraId="54A01C07" w14:textId="77777777" w:rsidR="003D0D5F" w:rsidRDefault="003D0D5F" w:rsidP="003D0D5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D600CEA" w14:textId="77777777" w:rsidR="003D0D5F" w:rsidRDefault="003D0D5F" w:rsidP="003D0D5F">
      <w:pPr>
        <w:spacing w:line="276" w:lineRule="auto"/>
        <w:jc w:val="center"/>
        <w:rPr>
          <w:b/>
          <w:sz w:val="22"/>
          <w:szCs w:val="22"/>
          <w:lang w:val="en-GB"/>
        </w:rPr>
      </w:pPr>
    </w:p>
    <w:p w14:paraId="08DC34B8" w14:textId="77777777" w:rsidR="003D0D5F" w:rsidRDefault="003D0D5F" w:rsidP="003D0D5F">
      <w:pPr>
        <w:spacing w:line="276" w:lineRule="auto"/>
        <w:jc w:val="center"/>
        <w:rPr>
          <w:b/>
          <w:sz w:val="22"/>
          <w:szCs w:val="22"/>
          <w:lang w:val="en-GB"/>
        </w:rPr>
      </w:pPr>
    </w:p>
    <w:p w14:paraId="02DF23CE" w14:textId="77777777" w:rsidR="003D0D5F" w:rsidRDefault="003D0D5F" w:rsidP="003D0D5F">
      <w:pPr>
        <w:spacing w:line="276" w:lineRule="auto"/>
        <w:rPr>
          <w:sz w:val="22"/>
          <w:szCs w:val="22"/>
          <w:lang w:val="en-GB"/>
        </w:rPr>
      </w:pPr>
    </w:p>
    <w:p w14:paraId="456D48B6" w14:textId="77777777" w:rsidR="003D0D5F" w:rsidRDefault="003D0D5F" w:rsidP="003D0D5F">
      <w:pPr>
        <w:spacing w:line="276" w:lineRule="auto"/>
        <w:rPr>
          <w:sz w:val="22"/>
          <w:szCs w:val="22"/>
          <w:lang w:val="en-GB"/>
        </w:rPr>
      </w:pPr>
    </w:p>
    <w:p w14:paraId="0C8B54C6" w14:textId="77777777" w:rsidR="003D0D5F" w:rsidRPr="003D0D5F" w:rsidRDefault="003D0D5F" w:rsidP="00CB0C30">
      <w:pPr>
        <w:pStyle w:val="Heading1"/>
        <w:numPr>
          <w:ilvl w:val="0"/>
          <w:numId w:val="3"/>
        </w:numPr>
        <w:ind w:left="426" w:hanging="426"/>
      </w:pPr>
      <w:r w:rsidRPr="003D0D5F">
        <w:t xml:space="preserve">Opening of the Meeting and adoption of the </w:t>
      </w:r>
      <w:proofErr w:type="gramStart"/>
      <w:r w:rsidRPr="003D0D5F">
        <w:t>Agenda</w:t>
      </w:r>
      <w:proofErr w:type="gramEnd"/>
      <w:r w:rsidRPr="003D0D5F">
        <w:t xml:space="preserve"> </w:t>
      </w:r>
    </w:p>
    <w:p w14:paraId="583FF490" w14:textId="77777777" w:rsidR="003D0D5F" w:rsidRDefault="003D0D5F" w:rsidP="003D0D5F">
      <w:pPr>
        <w:pStyle w:val="Standardtext"/>
      </w:pPr>
      <w:r>
        <w:t xml:space="preserve">The meeting will be opened by the chairperson at </w:t>
      </w:r>
      <w:r>
        <w:rPr>
          <w:b/>
          <w:bCs/>
        </w:rPr>
        <w:t>09:30</w:t>
      </w:r>
      <w:r>
        <w:t xml:space="preserve"> on </w:t>
      </w:r>
      <w:r>
        <w:rPr>
          <w:b/>
          <w:bCs/>
        </w:rPr>
        <w:t>5 April 2022</w:t>
      </w:r>
      <w:r>
        <w:t>. Participants will be invited to adopt the draft agenda of the meeting.</w:t>
      </w:r>
    </w:p>
    <w:p w14:paraId="289620D7" w14:textId="77777777" w:rsidR="003D0D5F" w:rsidRDefault="003D0D5F" w:rsidP="003D0D5F">
      <w:pPr>
        <w:spacing w:line="276" w:lineRule="auto"/>
        <w:contextualSpacing/>
        <w:rPr>
          <w:rFonts w:ascii="Georgia" w:hAnsi="Georgia"/>
          <w:szCs w:val="22"/>
        </w:rPr>
      </w:pPr>
    </w:p>
    <w:p w14:paraId="22769A7E"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3B11AB11" w14:textId="77777777" w:rsidR="003D0D5F" w:rsidRDefault="003D0D5F" w:rsidP="003D0D5F">
      <w:pPr>
        <w:pStyle w:val="Header2"/>
        <w:ind w:left="360"/>
        <w:rPr>
          <w:rFonts w:ascii="Times New Roman" w:hAnsi="Times New Roman" w:cs="Times New Roman"/>
          <w:b w:val="0"/>
          <w:sz w:val="22"/>
          <w:szCs w:val="22"/>
          <w:lang w:val="de-DE"/>
        </w:rPr>
      </w:pPr>
      <w:bookmarkStart w:id="4" w:name="_Hlk34314824"/>
      <w:r>
        <w:rPr>
          <w:rFonts w:ascii="Times New Roman" w:hAnsi="Times New Roman" w:cs="Times New Roman"/>
          <w:b w:val="0"/>
          <w:i/>
          <w:sz w:val="22"/>
          <w:szCs w:val="22"/>
          <w:lang w:val="de-DE"/>
        </w:rPr>
        <w:t xml:space="preserve">Documents: </w:t>
      </w:r>
      <w:bookmarkStart w:id="5" w:name="_Hlk62220233"/>
      <w:r>
        <w:rPr>
          <w:rFonts w:ascii="Times New Roman" w:hAnsi="Times New Roman" w:cs="Times New Roman"/>
          <w:b w:val="0"/>
          <w:i/>
          <w:sz w:val="22"/>
          <w:szCs w:val="22"/>
          <w:lang w:val="de-DE"/>
        </w:rPr>
        <w:t>TG-M22-2-2_SR2</w:t>
      </w:r>
      <w:bookmarkEnd w:id="5"/>
      <w:r>
        <w:rPr>
          <w:rFonts w:ascii="Times New Roman" w:hAnsi="Times New Roman" w:cs="Times New Roman"/>
          <w:b w:val="0"/>
          <w:i/>
          <w:sz w:val="22"/>
          <w:szCs w:val="22"/>
          <w:lang w:val="de-DE"/>
        </w:rPr>
        <w:t>2-1</w:t>
      </w:r>
    </w:p>
    <w:p w14:paraId="2FDC761B" w14:textId="77777777" w:rsidR="003D0D5F" w:rsidRDefault="003D0D5F" w:rsidP="003D0D5F">
      <w:pPr>
        <w:pStyle w:val="Standardtext"/>
        <w:rPr>
          <w:szCs w:val="24"/>
        </w:rPr>
      </w:pPr>
      <w:bookmarkStart w:id="6" w:name="_Hlk34314842"/>
      <w:bookmarkEnd w:id="4"/>
      <w:r>
        <w:t>Proposal: Adopt the draft Summary Record of TG-M 22-1.</w:t>
      </w:r>
    </w:p>
    <w:bookmarkEnd w:id="6"/>
    <w:p w14:paraId="37ABB5DD" w14:textId="77777777" w:rsidR="003D0D5F" w:rsidRDefault="003D0D5F" w:rsidP="003D0D5F">
      <w:pPr>
        <w:spacing w:line="276" w:lineRule="auto"/>
        <w:contextualSpacing/>
        <w:rPr>
          <w:rFonts w:ascii="Georgia" w:hAnsi="Georgia"/>
          <w:sz w:val="20"/>
          <w:szCs w:val="22"/>
        </w:rPr>
      </w:pPr>
    </w:p>
    <w:p w14:paraId="516CA0C6"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4F609C54" w14:textId="77777777" w:rsidR="003D0D5F" w:rsidRDefault="003D0D5F" w:rsidP="003D0D5F">
      <w:pPr>
        <w:pStyle w:val="Standardtext"/>
        <w:rPr>
          <w:rFonts w:ascii="Times New Roman" w:hAnsi="Times New Roman"/>
          <w:i/>
          <w:sz w:val="22"/>
        </w:rPr>
      </w:pPr>
      <w:bookmarkStart w:id="7" w:name="_Hlk62220240"/>
      <w:r>
        <w:rPr>
          <w:rFonts w:ascii="Times New Roman" w:hAnsi="Times New Roman"/>
          <w:i/>
          <w:sz w:val="22"/>
        </w:rPr>
        <w:t>Document: TG-M22-2-3-Announcements</w:t>
      </w:r>
    </w:p>
    <w:bookmarkEnd w:id="7"/>
    <w:p w14:paraId="485A1888" w14:textId="77777777" w:rsidR="003D0D5F" w:rsidRDefault="003D0D5F" w:rsidP="003D0D5F">
      <w:pPr>
        <w:spacing w:line="276" w:lineRule="auto"/>
        <w:contextualSpacing/>
        <w:rPr>
          <w:rFonts w:ascii="Georgia" w:hAnsi="Georgia"/>
          <w:sz w:val="20"/>
          <w:szCs w:val="22"/>
        </w:rPr>
      </w:pPr>
      <w:r>
        <w:rPr>
          <w:rFonts w:ascii="Georgia" w:hAnsi="Georgia"/>
          <w:sz w:val="20"/>
          <w:szCs w:val="22"/>
        </w:rPr>
        <w:t>To account for the shortened time for this virtual meeting, meeting participants are invited to hand in their information to the CWSS. Individual announcements will not be repeated during the meeting, but time given for questions. Proposal: Note the information</w:t>
      </w:r>
    </w:p>
    <w:p w14:paraId="436C0753" w14:textId="77777777" w:rsidR="003D0D5F" w:rsidRDefault="003D0D5F" w:rsidP="003D0D5F">
      <w:pPr>
        <w:spacing w:line="276" w:lineRule="auto"/>
        <w:rPr>
          <w:rFonts w:ascii="Georgia" w:hAnsi="Georgia"/>
          <w:sz w:val="20"/>
          <w:szCs w:val="22"/>
        </w:rPr>
      </w:pPr>
    </w:p>
    <w:p w14:paraId="2261E6E7"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bookmarkStart w:id="8" w:name="_Hlk92883310"/>
      <w:r>
        <w:rPr>
          <w:rFonts w:ascii="Arial" w:hAnsi="Arial" w:cs="Arial"/>
          <w:b/>
          <w:color w:val="000000"/>
          <w:sz w:val="22"/>
          <w:lang w:val="en-GB"/>
        </w:rPr>
        <w:t>Biodiversity</w:t>
      </w:r>
    </w:p>
    <w:p w14:paraId="20E3E70A" w14:textId="77777777" w:rsidR="003D0D5F" w:rsidRDefault="003D0D5F" w:rsidP="003D0D5F">
      <w:pPr>
        <w:spacing w:line="276" w:lineRule="auto"/>
        <w:contextualSpacing/>
        <w:rPr>
          <w:rFonts w:ascii="Georgia" w:hAnsi="Georgia"/>
          <w:sz w:val="20"/>
          <w:szCs w:val="22"/>
        </w:rPr>
      </w:pPr>
      <w:r>
        <w:rPr>
          <w:rFonts w:ascii="Georgia" w:hAnsi="Georgia"/>
          <w:sz w:val="20"/>
          <w:szCs w:val="22"/>
        </w:rPr>
        <w:t>Discuss closed areas in relation to the EU Biodiversity Strategy. Invited guest: Martha Buitenkamp, Program of a rich Wadden Sea (PRW), on establishment of trilaterally closed areas. Proposal: Agree on recommendation for Drafting Group Ministerial Conference Declaration</w:t>
      </w:r>
    </w:p>
    <w:bookmarkEnd w:id="8"/>
    <w:p w14:paraId="62232A2C" w14:textId="77777777" w:rsidR="003D0D5F" w:rsidRDefault="003D0D5F" w:rsidP="003D0D5F">
      <w:pPr>
        <w:spacing w:line="276" w:lineRule="auto"/>
        <w:rPr>
          <w:rFonts w:ascii="Georgia" w:hAnsi="Georgia"/>
          <w:sz w:val="20"/>
          <w:szCs w:val="22"/>
        </w:rPr>
      </w:pPr>
    </w:p>
    <w:p w14:paraId="7A15B505"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Renewable Energy </w:t>
      </w:r>
    </w:p>
    <w:p w14:paraId="2DCE7542" w14:textId="77777777" w:rsidR="003D0D5F" w:rsidRDefault="003D0D5F" w:rsidP="003D0D5F">
      <w:pPr>
        <w:spacing w:line="276" w:lineRule="auto"/>
        <w:contextualSpacing/>
        <w:rPr>
          <w:rFonts w:ascii="Georgia" w:hAnsi="Georgia"/>
          <w:sz w:val="20"/>
          <w:szCs w:val="22"/>
        </w:rPr>
      </w:pPr>
      <w:r>
        <w:rPr>
          <w:rFonts w:ascii="Georgia" w:hAnsi="Georgia"/>
          <w:sz w:val="20"/>
          <w:szCs w:val="22"/>
        </w:rPr>
        <w:t>Information of ad hoc Working Group ‘Cables and Pipelines’ (ad hoc WG-CP).</w:t>
      </w:r>
    </w:p>
    <w:p w14:paraId="647522F1" w14:textId="77777777" w:rsidR="003D0D5F" w:rsidRDefault="003D0D5F" w:rsidP="003D0D5F">
      <w:pPr>
        <w:spacing w:line="276" w:lineRule="auto"/>
        <w:rPr>
          <w:rFonts w:ascii="Georgia" w:hAnsi="Georgia"/>
          <w:sz w:val="20"/>
          <w:szCs w:val="22"/>
        </w:rPr>
      </w:pPr>
      <w:r>
        <w:rPr>
          <w:rFonts w:ascii="Georgia" w:hAnsi="Georgia"/>
          <w:sz w:val="20"/>
          <w:szCs w:val="22"/>
        </w:rPr>
        <w:t>Proposal: Note the information.</w:t>
      </w:r>
    </w:p>
    <w:p w14:paraId="7CCA59B4" w14:textId="77777777" w:rsidR="003D0D5F" w:rsidRDefault="003D0D5F" w:rsidP="003D0D5F">
      <w:pPr>
        <w:spacing w:after="200" w:line="276" w:lineRule="auto"/>
        <w:rPr>
          <w:rFonts w:ascii="Georgia" w:hAnsi="Georgia"/>
          <w:sz w:val="20"/>
          <w:szCs w:val="22"/>
        </w:rPr>
      </w:pPr>
    </w:p>
    <w:p w14:paraId="79E04CA4"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Shipping</w:t>
      </w:r>
    </w:p>
    <w:p w14:paraId="2CE93254" w14:textId="77777777" w:rsidR="003D0D5F" w:rsidRDefault="003D0D5F" w:rsidP="003D0D5F">
      <w:pPr>
        <w:spacing w:line="276" w:lineRule="auto"/>
        <w:contextualSpacing/>
        <w:rPr>
          <w:rFonts w:ascii="Georgia" w:hAnsi="Georgia"/>
          <w:sz w:val="20"/>
          <w:szCs w:val="22"/>
        </w:rPr>
      </w:pPr>
      <w:r>
        <w:rPr>
          <w:rFonts w:ascii="Georgia" w:hAnsi="Georgia"/>
          <w:sz w:val="20"/>
          <w:szCs w:val="22"/>
        </w:rPr>
        <w:t>Information on activities for shipping safety (RWS).</w:t>
      </w:r>
    </w:p>
    <w:p w14:paraId="093C9902" w14:textId="77777777" w:rsidR="003D0D5F" w:rsidRDefault="003D0D5F" w:rsidP="003D0D5F">
      <w:pPr>
        <w:spacing w:line="276" w:lineRule="auto"/>
        <w:rPr>
          <w:rFonts w:ascii="Georgia" w:hAnsi="Georgia"/>
          <w:sz w:val="20"/>
          <w:szCs w:val="22"/>
        </w:rPr>
      </w:pPr>
      <w:r>
        <w:rPr>
          <w:rFonts w:ascii="Georgia" w:hAnsi="Georgia"/>
          <w:sz w:val="20"/>
          <w:szCs w:val="22"/>
        </w:rPr>
        <w:t>Proposal: Note the information.</w:t>
      </w:r>
    </w:p>
    <w:p w14:paraId="74C6A90E" w14:textId="77777777" w:rsidR="003D0D5F" w:rsidRDefault="003D0D5F" w:rsidP="003D0D5F">
      <w:pPr>
        <w:spacing w:line="276" w:lineRule="auto"/>
        <w:rPr>
          <w:rFonts w:ascii="Georgia" w:hAnsi="Georgia"/>
          <w:sz w:val="20"/>
          <w:szCs w:val="22"/>
        </w:rPr>
      </w:pPr>
    </w:p>
    <w:p w14:paraId="167CAB39"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Ministerial Conference Declaration (MCD) and Governmental Conference (TGC)</w:t>
      </w:r>
    </w:p>
    <w:p w14:paraId="47C164D3" w14:textId="77777777" w:rsidR="003D0D5F" w:rsidRDefault="003D0D5F" w:rsidP="003D0D5F">
      <w:pPr>
        <w:pStyle w:val="Standardtext"/>
        <w:rPr>
          <w:lang w:val="en-GB" w:eastAsia="de-DE"/>
        </w:rPr>
      </w:pPr>
      <w:r>
        <w:rPr>
          <w:lang w:val="en-GB" w:eastAsia="de-DE"/>
        </w:rPr>
        <w:t>Information on Ministerial Conference Declaration Draft (MCD) and discussion of open TG-M questions for Ministerial Conference Declaration and TG-M contribution to Trilateral Governmental Conference (TGC).</w:t>
      </w:r>
    </w:p>
    <w:p w14:paraId="6145D88E" w14:textId="77777777" w:rsidR="003D0D5F" w:rsidRDefault="003D0D5F" w:rsidP="003D0D5F">
      <w:pPr>
        <w:pStyle w:val="Standardtext"/>
        <w:rPr>
          <w:lang w:val="en-GB" w:eastAsia="de-DE"/>
        </w:rPr>
      </w:pPr>
      <w:r>
        <w:rPr>
          <w:lang w:val="en-GB" w:eastAsia="de-DE"/>
        </w:rPr>
        <w:t>Proposal: Agree on next steps</w:t>
      </w:r>
    </w:p>
    <w:p w14:paraId="4F919AA0" w14:textId="77777777" w:rsidR="003D0D5F" w:rsidRDefault="003D0D5F" w:rsidP="003D0D5F">
      <w:pPr>
        <w:spacing w:line="276" w:lineRule="auto"/>
        <w:contextualSpacing/>
        <w:rPr>
          <w:rFonts w:ascii="Georgia" w:hAnsi="Georgia"/>
          <w:sz w:val="20"/>
          <w:szCs w:val="22"/>
        </w:rPr>
      </w:pPr>
    </w:p>
    <w:p w14:paraId="1FE5BA34"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Implementation of the Leeuwarden Declaration and work plan TG-M 2022</w:t>
      </w:r>
    </w:p>
    <w:p w14:paraId="4B251AB5" w14:textId="77777777" w:rsidR="003D0D5F" w:rsidRDefault="003D0D5F" w:rsidP="003D0D5F">
      <w:pPr>
        <w:pStyle w:val="Header2"/>
        <w:ind w:left="0" w:firstLine="0"/>
        <w:rPr>
          <w:rFonts w:ascii="Times New Roman" w:hAnsi="Times New Roman" w:cs="Times New Roman"/>
          <w:b w:val="0"/>
          <w:sz w:val="22"/>
          <w:szCs w:val="22"/>
          <w:lang w:val="en-US"/>
        </w:rPr>
      </w:pPr>
      <w:bookmarkStart w:id="9" w:name="_Hlk34314886"/>
      <w:r>
        <w:rPr>
          <w:rFonts w:ascii="Times New Roman" w:hAnsi="Times New Roman" w:cs="Times New Roman"/>
          <w:b w:val="0"/>
          <w:i/>
          <w:sz w:val="22"/>
          <w:szCs w:val="22"/>
        </w:rPr>
        <w:t xml:space="preserve">Document: </w:t>
      </w:r>
      <w:bookmarkStart w:id="10" w:name="_Hlk92957425"/>
      <w:r>
        <w:rPr>
          <w:rFonts w:ascii="Times New Roman" w:hAnsi="Times New Roman" w:cs="Times New Roman"/>
          <w:b w:val="0"/>
          <w:i/>
          <w:sz w:val="22"/>
          <w:szCs w:val="22"/>
        </w:rPr>
        <w:t>TG-M22-2-8-1-progress-report-WSB36</w:t>
      </w:r>
      <w:bookmarkEnd w:id="10"/>
      <w:r>
        <w:rPr>
          <w:rFonts w:ascii="Times New Roman" w:hAnsi="Times New Roman" w:cs="Times New Roman"/>
          <w:b w:val="0"/>
          <w:i/>
          <w:sz w:val="22"/>
          <w:szCs w:val="22"/>
        </w:rPr>
        <w:t>, TG-M22-2-8-2-marine-litter</w:t>
      </w:r>
    </w:p>
    <w:p w14:paraId="697E65F9" w14:textId="77777777" w:rsidR="003D0D5F" w:rsidRDefault="003D0D5F" w:rsidP="003D0D5F">
      <w:pPr>
        <w:spacing w:line="276" w:lineRule="auto"/>
        <w:contextualSpacing/>
        <w:rPr>
          <w:rFonts w:ascii="Georgia" w:hAnsi="Georgia"/>
          <w:sz w:val="20"/>
          <w:szCs w:val="22"/>
        </w:rPr>
      </w:pPr>
      <w:r>
        <w:rPr>
          <w:rFonts w:ascii="Georgia" w:hAnsi="Georgia"/>
          <w:sz w:val="20"/>
          <w:szCs w:val="22"/>
        </w:rPr>
        <w:t xml:space="preserve">Review progress of Leeuwarden Declaration items under TG-M responsibility. </w:t>
      </w:r>
    </w:p>
    <w:p w14:paraId="311AE197" w14:textId="77777777" w:rsidR="003D0D5F" w:rsidRDefault="003D0D5F" w:rsidP="003D0D5F">
      <w:pPr>
        <w:spacing w:line="276" w:lineRule="auto"/>
        <w:rPr>
          <w:rFonts w:ascii="Georgia" w:hAnsi="Georgia"/>
          <w:sz w:val="20"/>
          <w:szCs w:val="22"/>
        </w:rPr>
      </w:pPr>
      <w:r>
        <w:rPr>
          <w:rFonts w:ascii="Georgia" w:hAnsi="Georgia"/>
          <w:sz w:val="20"/>
          <w:szCs w:val="22"/>
        </w:rPr>
        <w:t>Proposal: Agree on TG-M activities/products 2022. Agree on submission of the marine litter document to WSB 36.</w:t>
      </w:r>
    </w:p>
    <w:p w14:paraId="6F4D396A" w14:textId="77777777" w:rsidR="003D0D5F" w:rsidRDefault="003D0D5F" w:rsidP="003D0D5F">
      <w:pPr>
        <w:pStyle w:val="Standardtext"/>
        <w:rPr>
          <w:szCs w:val="24"/>
        </w:rPr>
      </w:pPr>
      <w:bookmarkStart w:id="11" w:name="_Hlk34315242"/>
      <w:bookmarkStart w:id="12" w:name="_Hlk34315033"/>
      <w:bookmarkEnd w:id="9"/>
    </w:p>
    <w:bookmarkEnd w:id="11"/>
    <w:bookmarkEnd w:id="12"/>
    <w:p w14:paraId="00A0965E"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2BB53532" w14:textId="77777777" w:rsidR="003D0D5F" w:rsidRDefault="003D0D5F" w:rsidP="003D0D5F">
      <w:pPr>
        <w:pStyle w:val="Standardtext"/>
      </w:pPr>
      <w:r>
        <w:t>The group will be invited to discuss any other business</w:t>
      </w:r>
    </w:p>
    <w:p w14:paraId="61C6769C" w14:textId="77777777" w:rsidR="003D0D5F" w:rsidRDefault="003D0D5F" w:rsidP="003D0D5F">
      <w:pPr>
        <w:pStyle w:val="Standardtext"/>
      </w:pPr>
    </w:p>
    <w:p w14:paraId="15C133E6"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2FF0CC08" w14:textId="77777777" w:rsidR="003D0D5F" w:rsidRDefault="003D0D5F" w:rsidP="003D0D5F">
      <w:pPr>
        <w:spacing w:line="276" w:lineRule="auto"/>
        <w:contextualSpacing/>
        <w:rPr>
          <w:rFonts w:ascii="Georgia" w:hAnsi="Georgia"/>
          <w:sz w:val="20"/>
          <w:szCs w:val="22"/>
        </w:rPr>
      </w:pPr>
      <w:r>
        <w:rPr>
          <w:rFonts w:ascii="Georgia" w:hAnsi="Georgia"/>
          <w:sz w:val="20"/>
          <w:szCs w:val="22"/>
        </w:rPr>
        <w:t>Meetings in 2022 will be held:</w:t>
      </w:r>
    </w:p>
    <w:p w14:paraId="43D021B4" w14:textId="77777777" w:rsidR="003D0D5F" w:rsidRDefault="003D0D5F" w:rsidP="003D0D5F">
      <w:pPr>
        <w:spacing w:line="276" w:lineRule="auto"/>
        <w:rPr>
          <w:rFonts w:ascii="Georgia" w:hAnsi="Georgia"/>
          <w:sz w:val="20"/>
          <w:szCs w:val="22"/>
        </w:rPr>
      </w:pPr>
      <w:r>
        <w:rPr>
          <w:rFonts w:ascii="Georgia" w:hAnsi="Georgia"/>
          <w:sz w:val="20"/>
          <w:szCs w:val="22"/>
        </w:rPr>
        <w:t>TG-M 22-3 Wednesday 22 June, online 9:30 – 12:30?</w:t>
      </w:r>
    </w:p>
    <w:p w14:paraId="22A9C538" w14:textId="77777777" w:rsidR="003D0D5F" w:rsidRDefault="003D0D5F" w:rsidP="003D0D5F">
      <w:pPr>
        <w:spacing w:line="276" w:lineRule="auto"/>
        <w:rPr>
          <w:rFonts w:ascii="Georgia" w:hAnsi="Georgia"/>
          <w:sz w:val="20"/>
          <w:szCs w:val="22"/>
        </w:rPr>
      </w:pPr>
      <w:r>
        <w:rPr>
          <w:rFonts w:ascii="Georgia" w:hAnsi="Georgia"/>
          <w:sz w:val="20"/>
          <w:szCs w:val="22"/>
        </w:rPr>
        <w:t>TG-M 22-4 Friday 28 October - TBD</w:t>
      </w:r>
    </w:p>
    <w:p w14:paraId="65FFAC1D" w14:textId="77777777" w:rsidR="003D0D5F" w:rsidRDefault="003D0D5F" w:rsidP="003D0D5F">
      <w:pPr>
        <w:spacing w:line="276" w:lineRule="auto"/>
        <w:rPr>
          <w:rFonts w:ascii="Georgia" w:hAnsi="Georgia"/>
          <w:sz w:val="20"/>
          <w:szCs w:val="22"/>
        </w:rPr>
      </w:pPr>
      <w:r>
        <w:rPr>
          <w:rFonts w:ascii="Georgia" w:hAnsi="Georgia"/>
          <w:sz w:val="20"/>
          <w:szCs w:val="22"/>
        </w:rPr>
        <w:t>TG-M 22-</w:t>
      </w:r>
      <w:proofErr w:type="gramStart"/>
      <w:r>
        <w:rPr>
          <w:rFonts w:ascii="Georgia" w:hAnsi="Georgia"/>
          <w:sz w:val="20"/>
          <w:szCs w:val="22"/>
        </w:rPr>
        <w:t>5  5</w:t>
      </w:r>
      <w:proofErr w:type="gramEnd"/>
      <w:r>
        <w:rPr>
          <w:rFonts w:ascii="Georgia" w:hAnsi="Georgia"/>
          <w:sz w:val="20"/>
          <w:szCs w:val="22"/>
        </w:rPr>
        <w:t>, 7 or 9 December?</w:t>
      </w:r>
    </w:p>
    <w:p w14:paraId="1C7ACC46" w14:textId="77777777" w:rsidR="003D0D5F" w:rsidRDefault="003D0D5F" w:rsidP="003D0D5F">
      <w:pPr>
        <w:spacing w:line="276" w:lineRule="auto"/>
        <w:rPr>
          <w:rFonts w:ascii="Georgia" w:hAnsi="Georgia"/>
          <w:sz w:val="20"/>
          <w:szCs w:val="22"/>
        </w:rPr>
      </w:pPr>
    </w:p>
    <w:p w14:paraId="2DFB56F2"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1E4360A0" w14:textId="77777777" w:rsidR="003D0D5F" w:rsidRDefault="003D0D5F" w:rsidP="003D0D5F">
      <w:pPr>
        <w:pStyle w:val="Standardtext"/>
      </w:pPr>
      <w:bookmarkStart w:id="13" w:name="_Hlk34314962"/>
      <w:r>
        <w:t xml:space="preserve">The meeting will be closed no later than </w:t>
      </w:r>
      <w:bookmarkEnd w:id="13"/>
      <w:r>
        <w:rPr>
          <w:b/>
          <w:bCs/>
        </w:rPr>
        <w:t>12:30</w:t>
      </w:r>
      <w:r>
        <w:t xml:space="preserve"> on </w:t>
      </w:r>
      <w:r>
        <w:rPr>
          <w:b/>
          <w:bCs/>
        </w:rPr>
        <w:t>5 April 2022</w:t>
      </w:r>
    </w:p>
    <w:p w14:paraId="1F8D76AE" w14:textId="19DEA462" w:rsidR="000C3C40" w:rsidRDefault="000C3C40" w:rsidP="003D0D5F">
      <w:pPr>
        <w:spacing w:after="200" w:line="276" w:lineRule="auto"/>
        <w:jc w:val="center"/>
        <w:rPr>
          <w:rFonts w:eastAsia="Calibri"/>
          <w:b/>
          <w:sz w:val="22"/>
          <w:szCs w:val="22"/>
          <w:lang w:val="en-GB"/>
        </w:rPr>
      </w:pPr>
      <w:r>
        <w:rPr>
          <w:rFonts w:eastAsia="Calibri"/>
          <w:b/>
          <w:sz w:val="22"/>
          <w:szCs w:val="22"/>
          <w:lang w:val="en-GB"/>
        </w:rPr>
        <w:br w:type="page"/>
      </w:r>
    </w:p>
    <w:p w14:paraId="110EC057" w14:textId="075F3F64" w:rsidR="000C3C40" w:rsidRPr="003D1190" w:rsidRDefault="000C3C40" w:rsidP="000C3C40">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 xml:space="preserve">ANNEX 3: Action items </w:t>
      </w:r>
    </w:p>
    <w:p w14:paraId="7DF575E2"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p>
    <w:p w14:paraId="4CB86CB7"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4112" behindDoc="0" locked="0" layoutInCell="1" allowOverlap="1" wp14:anchorId="244CDD71" wp14:editId="33D7F9D7">
            <wp:simplePos x="0" y="0"/>
            <wp:positionH relativeFrom="column">
              <wp:posOffset>5175250</wp:posOffset>
            </wp:positionH>
            <wp:positionV relativeFrom="paragraph">
              <wp:posOffset>-67945</wp:posOffset>
            </wp:positionV>
            <wp:extent cx="892175" cy="1054735"/>
            <wp:effectExtent l="0" t="0" r="3175" b="0"/>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5A2F8E02" w14:textId="5BDFF6B6"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 xml:space="preserve">Task Group Management (TG-M </w:t>
      </w:r>
      <w:r>
        <w:rPr>
          <w:rFonts w:ascii="Arial" w:eastAsia="Calibri" w:hAnsi="Arial" w:cs="Arial"/>
          <w:b/>
          <w:szCs w:val="36"/>
          <w:lang w:val="en-GB"/>
        </w:rPr>
        <w:t>22-</w:t>
      </w:r>
      <w:r w:rsidR="00CB0C30">
        <w:rPr>
          <w:rFonts w:ascii="Arial" w:eastAsia="Calibri" w:hAnsi="Arial" w:cs="Arial"/>
          <w:b/>
          <w:szCs w:val="36"/>
          <w:lang w:val="en-GB"/>
        </w:rPr>
        <w:t>2</w:t>
      </w:r>
      <w:r w:rsidRPr="003D1190">
        <w:rPr>
          <w:rFonts w:ascii="Arial" w:eastAsia="Calibri" w:hAnsi="Arial" w:cs="Arial"/>
          <w:b/>
          <w:szCs w:val="36"/>
          <w:lang w:val="en-GB"/>
        </w:rPr>
        <w:t>)</w:t>
      </w:r>
    </w:p>
    <w:p w14:paraId="6D67C149" w14:textId="1AD44DAA" w:rsidR="000C3C40" w:rsidRPr="003D1190" w:rsidRDefault="00CB0C30"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w:t>
      </w:r>
      <w:r w:rsidR="000C3C40">
        <w:rPr>
          <w:rFonts w:ascii="Georgia" w:eastAsia="Batang" w:hAnsi="Georgia"/>
          <w:sz w:val="20"/>
          <w:szCs w:val="20"/>
          <w:lang w:val="en-GB" w:eastAsia="ko-KR"/>
        </w:rPr>
        <w:t xml:space="preserve"> 2022</w:t>
      </w:r>
    </w:p>
    <w:p w14:paraId="406EF033" w14:textId="77777777" w:rsidR="000C3C40" w:rsidRPr="003D1190" w:rsidRDefault="000C3C40" w:rsidP="000C3C40">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7B01B6E8" w14:textId="77777777" w:rsidR="000C3C40" w:rsidRPr="003D1190" w:rsidRDefault="000C3C40" w:rsidP="000C3C40">
      <w:pPr>
        <w:spacing w:line="276" w:lineRule="auto"/>
        <w:jc w:val="center"/>
        <w:rPr>
          <w:b/>
          <w:sz w:val="22"/>
          <w:szCs w:val="22"/>
          <w:lang w:val="en-GB"/>
        </w:rPr>
      </w:pPr>
    </w:p>
    <w:tbl>
      <w:tblPr>
        <w:tblW w:w="0" w:type="auto"/>
        <w:jc w:val="center"/>
        <w:tblLook w:val="04A0" w:firstRow="1" w:lastRow="0" w:firstColumn="1" w:lastColumn="0" w:noHBand="0" w:noVBand="1"/>
      </w:tblPr>
      <w:tblGrid>
        <w:gridCol w:w="849"/>
        <w:gridCol w:w="1058"/>
        <w:gridCol w:w="4515"/>
        <w:gridCol w:w="1800"/>
        <w:gridCol w:w="1417"/>
      </w:tblGrid>
      <w:tr w:rsidR="000C3C40" w:rsidRPr="003D1190" w14:paraId="5ABD0108" w14:textId="77777777" w:rsidTr="008276A5">
        <w:trPr>
          <w:trHeight w:val="539"/>
          <w:jc w:val="center"/>
        </w:trPr>
        <w:tc>
          <w:tcPr>
            <w:tcW w:w="849" w:type="dxa"/>
            <w:shd w:val="clear" w:color="auto" w:fill="0078B6"/>
            <w:hideMark/>
          </w:tcPr>
          <w:p w14:paraId="0BD2CF15"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315F0237"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24E4CA8E"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1800" w:type="dxa"/>
            <w:shd w:val="clear" w:color="auto" w:fill="0078B6"/>
            <w:hideMark/>
          </w:tcPr>
          <w:p w14:paraId="783B6381"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417" w:type="dxa"/>
            <w:shd w:val="clear" w:color="auto" w:fill="0078B6"/>
            <w:hideMark/>
          </w:tcPr>
          <w:p w14:paraId="1965355D"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0C3C40" w:rsidRPr="00FE0A3A" w14:paraId="1BAAFE1A"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1FDD7E5A"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0F45127F" w14:textId="79213A87"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67E356C5" w14:textId="3B5D55F0" w:rsidR="000C3C40" w:rsidRPr="00FE0A3A" w:rsidRDefault="00AC3680" w:rsidP="008276A5">
            <w:pPr>
              <w:tabs>
                <w:tab w:val="left" w:pos="142"/>
              </w:tabs>
              <w:spacing w:line="276" w:lineRule="auto"/>
              <w:rPr>
                <w:rFonts w:ascii="Georgia" w:eastAsia="Calibri" w:hAnsi="Georgia"/>
                <w:sz w:val="20"/>
                <w:szCs w:val="20"/>
                <w:lang w:val="en-GB"/>
              </w:rPr>
            </w:pPr>
            <w:bookmarkStart w:id="14" w:name="_Hlk101262083"/>
            <w:r>
              <w:rPr>
                <w:rFonts w:ascii="Georgia" w:eastAsia="Calibri" w:hAnsi="Georgia"/>
                <w:sz w:val="20"/>
                <w:szCs w:val="20"/>
                <w:lang w:val="en-GB"/>
              </w:rPr>
              <w:t>Give contacts and information for closed areas to Martha Buitenkamp</w:t>
            </w:r>
            <w:bookmarkEnd w:id="14"/>
          </w:p>
        </w:tc>
        <w:tc>
          <w:tcPr>
            <w:tcW w:w="1800" w:type="dxa"/>
            <w:tcBorders>
              <w:top w:val="single" w:sz="2" w:space="0" w:color="0078B6"/>
              <w:left w:val="nil"/>
              <w:bottom w:val="single" w:sz="2" w:space="0" w:color="0078B6"/>
              <w:right w:val="nil"/>
            </w:tcBorders>
            <w:vAlign w:val="center"/>
          </w:tcPr>
          <w:p w14:paraId="1784AC18" w14:textId="21C3BD52"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57CAD71B" w14:textId="69CB242E"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0C3C40" w:rsidRPr="00FE0A3A" w14:paraId="15897335"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09E2F661"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63128CED" w14:textId="25CFA69B"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59B547F2" w14:textId="5A58D243"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Support quality control for closed area product</w:t>
            </w:r>
          </w:p>
        </w:tc>
        <w:tc>
          <w:tcPr>
            <w:tcW w:w="1800" w:type="dxa"/>
            <w:tcBorders>
              <w:top w:val="single" w:sz="2" w:space="0" w:color="0078B6"/>
              <w:left w:val="nil"/>
              <w:bottom w:val="single" w:sz="2" w:space="0" w:color="0078B6"/>
              <w:right w:val="nil"/>
            </w:tcBorders>
            <w:vAlign w:val="center"/>
          </w:tcPr>
          <w:p w14:paraId="1A9605AE" w14:textId="6994EF75" w:rsidR="000C3C40" w:rsidRPr="00FE0A3A" w:rsidRDefault="00AC3680" w:rsidP="008276A5">
            <w:pPr>
              <w:tabs>
                <w:tab w:val="left" w:pos="142"/>
              </w:tabs>
              <w:spacing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vAlign w:val="center"/>
          </w:tcPr>
          <w:p w14:paraId="086493DE" w14:textId="4A696045"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0C3C40" w:rsidRPr="00FE0A3A" w14:paraId="28E35BA3"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55157DA3" w14:textId="77777777" w:rsidR="000C3C40" w:rsidRPr="00FE0A3A" w:rsidRDefault="000C3C40" w:rsidP="008276A5">
            <w:pPr>
              <w:tabs>
                <w:tab w:val="left" w:pos="142"/>
              </w:tabs>
              <w:spacing w:line="276" w:lineRule="auto"/>
              <w:rPr>
                <w:rFonts w:ascii="Georgia" w:eastAsia="Calibri" w:hAnsi="Georgia"/>
                <w:sz w:val="20"/>
                <w:szCs w:val="20"/>
                <w:lang w:val="en-GB"/>
              </w:rPr>
            </w:pPr>
            <w:bookmarkStart w:id="15" w:name="_Hlk101262109"/>
            <w:r w:rsidRPr="00FE0A3A">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3481B7B3" w14:textId="281FC872"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6F710D90" w14:textId="65183633" w:rsidR="000C3C4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w:t>
            </w:r>
            <w:r w:rsidR="00AC3680" w:rsidRPr="00AC3680">
              <w:rPr>
                <w:rFonts w:ascii="Georgia" w:eastAsia="Calibri" w:hAnsi="Georgia"/>
                <w:sz w:val="20"/>
                <w:szCs w:val="20"/>
                <w:lang w:val="en-GB"/>
              </w:rPr>
              <w:t xml:space="preserve">end pending suggestions for consultants to CWSS and/or Maren </w:t>
            </w:r>
          </w:p>
        </w:tc>
        <w:tc>
          <w:tcPr>
            <w:tcW w:w="1800" w:type="dxa"/>
            <w:tcBorders>
              <w:top w:val="single" w:sz="2" w:space="0" w:color="0078B6"/>
              <w:left w:val="nil"/>
              <w:bottom w:val="single" w:sz="2" w:space="0" w:color="0078B6"/>
              <w:right w:val="nil"/>
            </w:tcBorders>
            <w:vAlign w:val="center"/>
          </w:tcPr>
          <w:p w14:paraId="5F224EB6" w14:textId="0618D0A9"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423290A2" w14:textId="478E9434"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bookmarkEnd w:id="15"/>
      <w:tr w:rsidR="000C3C40" w:rsidRPr="00FE0A3A" w14:paraId="73C6EE20"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353F4C50"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585F7992" w14:textId="43D864AF"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61C7AE14" w14:textId="7C8FC0C2" w:rsidR="000C3C4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t>
            </w:r>
            <w:r w:rsidR="002517D3" w:rsidRPr="002517D3">
              <w:rPr>
                <w:rFonts w:ascii="Georgia" w:eastAsia="Calibri" w:hAnsi="Georgia"/>
                <w:sz w:val="20"/>
                <w:szCs w:val="20"/>
                <w:lang w:val="en-GB"/>
              </w:rPr>
              <w:t>heck alignment of this approach with the single integrated management plan (SIMP)</w:t>
            </w:r>
          </w:p>
        </w:tc>
        <w:tc>
          <w:tcPr>
            <w:tcW w:w="1800" w:type="dxa"/>
            <w:tcBorders>
              <w:top w:val="single" w:sz="2" w:space="0" w:color="0078B6"/>
              <w:left w:val="nil"/>
              <w:bottom w:val="single" w:sz="2" w:space="0" w:color="0078B6"/>
              <w:right w:val="nil"/>
            </w:tcBorders>
            <w:vAlign w:val="center"/>
          </w:tcPr>
          <w:p w14:paraId="446E1F84" w14:textId="291FD237"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Floris</w:t>
            </w:r>
          </w:p>
        </w:tc>
        <w:tc>
          <w:tcPr>
            <w:tcW w:w="1417" w:type="dxa"/>
            <w:tcBorders>
              <w:top w:val="single" w:sz="2" w:space="0" w:color="0078B6"/>
              <w:left w:val="nil"/>
              <w:bottom w:val="single" w:sz="2" w:space="0" w:color="0078B6"/>
              <w:right w:val="nil"/>
            </w:tcBorders>
            <w:vAlign w:val="center"/>
          </w:tcPr>
          <w:p w14:paraId="4FBBD428" w14:textId="3B737FF3"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0C3C40" w:rsidRPr="00FE0A3A" w14:paraId="377D7980"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31AA3B89"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6ABABEA0" w14:textId="59005A14"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192FE162" w14:textId="36594A04" w:rsidR="000C3C40" w:rsidRPr="00FE0A3A"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Complete WSB documents</w:t>
            </w:r>
          </w:p>
        </w:tc>
        <w:tc>
          <w:tcPr>
            <w:tcW w:w="1800" w:type="dxa"/>
            <w:tcBorders>
              <w:top w:val="single" w:sz="2" w:space="0" w:color="0078B6"/>
              <w:left w:val="nil"/>
              <w:bottom w:val="single" w:sz="2" w:space="0" w:color="0078B6"/>
              <w:right w:val="nil"/>
            </w:tcBorders>
            <w:vAlign w:val="center"/>
          </w:tcPr>
          <w:p w14:paraId="5CE63D99" w14:textId="6E5DD062"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 support of all</w:t>
            </w:r>
          </w:p>
        </w:tc>
        <w:tc>
          <w:tcPr>
            <w:tcW w:w="1417" w:type="dxa"/>
            <w:tcBorders>
              <w:top w:val="single" w:sz="2" w:space="0" w:color="0078B6"/>
              <w:left w:val="nil"/>
              <w:bottom w:val="single" w:sz="2" w:space="0" w:color="0078B6"/>
              <w:right w:val="nil"/>
            </w:tcBorders>
            <w:vAlign w:val="center"/>
          </w:tcPr>
          <w:p w14:paraId="07D5FDFD" w14:textId="63D5E0F7"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2022-04-07</w:t>
            </w:r>
          </w:p>
        </w:tc>
      </w:tr>
      <w:tr w:rsidR="000C3C40" w:rsidRPr="00FE0A3A" w14:paraId="17C37D5A"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63AAEBE1"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2F280269" w14:textId="1F244C69"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2CF150A9" w14:textId="2AACF578" w:rsidR="000C3C40" w:rsidRPr="00FE0A3A"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Graphically adapt marine litter document</w:t>
            </w:r>
          </w:p>
        </w:tc>
        <w:tc>
          <w:tcPr>
            <w:tcW w:w="1800" w:type="dxa"/>
            <w:tcBorders>
              <w:top w:val="single" w:sz="2" w:space="0" w:color="0078B6"/>
              <w:left w:val="nil"/>
              <w:bottom w:val="single" w:sz="2" w:space="0" w:color="0078B6"/>
              <w:right w:val="nil"/>
            </w:tcBorders>
            <w:vAlign w:val="center"/>
          </w:tcPr>
          <w:p w14:paraId="40B0270E" w14:textId="4290B65E"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tcPr>
          <w:p w14:paraId="40D71EC0" w14:textId="51044370" w:rsidR="000C3C40" w:rsidRPr="00FE0A3A" w:rsidRDefault="000C3C40" w:rsidP="008276A5">
            <w:pPr>
              <w:tabs>
                <w:tab w:val="left" w:pos="142"/>
              </w:tabs>
              <w:spacing w:line="276" w:lineRule="auto"/>
              <w:rPr>
                <w:rFonts w:ascii="Georgia" w:eastAsia="Calibri" w:hAnsi="Georgia"/>
                <w:sz w:val="20"/>
                <w:szCs w:val="20"/>
                <w:lang w:val="en-GB"/>
              </w:rPr>
            </w:pPr>
          </w:p>
        </w:tc>
      </w:tr>
      <w:tr w:rsidR="002517D3" w:rsidRPr="00FE0A3A" w14:paraId="51F0196D"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06EC1FF2" w14:textId="3806CE5C" w:rsidR="002517D3"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2B92317A" w14:textId="78277330"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2280CF64" w14:textId="55157073" w:rsidR="002517D3"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Prepare short description for topical meeting fisheries</w:t>
            </w:r>
          </w:p>
        </w:tc>
        <w:tc>
          <w:tcPr>
            <w:tcW w:w="1800" w:type="dxa"/>
            <w:tcBorders>
              <w:top w:val="single" w:sz="2" w:space="0" w:color="0078B6"/>
              <w:left w:val="nil"/>
              <w:bottom w:val="single" w:sz="2" w:space="0" w:color="0078B6"/>
              <w:right w:val="nil"/>
            </w:tcBorders>
            <w:vAlign w:val="center"/>
          </w:tcPr>
          <w:p w14:paraId="42A10067" w14:textId="1BE8164A"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tcPr>
          <w:p w14:paraId="3599376D" w14:textId="77777777" w:rsidR="002517D3" w:rsidRPr="00FE0A3A" w:rsidRDefault="002517D3" w:rsidP="008276A5">
            <w:pPr>
              <w:tabs>
                <w:tab w:val="left" w:pos="142"/>
              </w:tabs>
              <w:spacing w:line="276" w:lineRule="auto"/>
              <w:rPr>
                <w:rFonts w:ascii="Georgia" w:eastAsia="Calibri" w:hAnsi="Georgia"/>
                <w:sz w:val="20"/>
                <w:szCs w:val="20"/>
                <w:lang w:val="en-GB"/>
              </w:rPr>
            </w:pPr>
          </w:p>
        </w:tc>
      </w:tr>
      <w:tr w:rsidR="002517D3" w:rsidRPr="002517D3" w14:paraId="0D60CBFC"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2832E55E" w14:textId="2654C18B" w:rsidR="002517D3"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43961F90" w14:textId="31ABC942"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9</w:t>
            </w:r>
          </w:p>
        </w:tc>
        <w:tc>
          <w:tcPr>
            <w:tcW w:w="0" w:type="auto"/>
            <w:tcBorders>
              <w:top w:val="single" w:sz="2" w:space="0" w:color="0078B6"/>
              <w:left w:val="nil"/>
              <w:bottom w:val="single" w:sz="2" w:space="0" w:color="0078B6"/>
              <w:right w:val="nil"/>
            </w:tcBorders>
            <w:vAlign w:val="center"/>
          </w:tcPr>
          <w:p w14:paraId="7145BE09" w14:textId="73502F8B" w:rsidR="002517D3" w:rsidRPr="002517D3" w:rsidRDefault="002517D3" w:rsidP="008276A5">
            <w:pPr>
              <w:tabs>
                <w:tab w:val="left" w:pos="142"/>
              </w:tabs>
              <w:spacing w:line="276" w:lineRule="auto"/>
              <w:rPr>
                <w:rFonts w:ascii="Georgia" w:hAnsi="Georgia"/>
                <w:sz w:val="20"/>
                <w:szCs w:val="20"/>
                <w:lang w:eastAsia="de-DE"/>
              </w:rPr>
            </w:pPr>
            <w:r w:rsidRPr="002517D3">
              <w:rPr>
                <w:rFonts w:ascii="Georgia" w:hAnsi="Georgia"/>
                <w:sz w:val="20"/>
                <w:szCs w:val="20"/>
                <w:lang w:eastAsia="de-DE"/>
              </w:rPr>
              <w:t>Presentations at TG-M 22-3 (Dutch</w:t>
            </w:r>
            <w:r>
              <w:rPr>
                <w:rFonts w:ascii="Georgia" w:hAnsi="Georgia"/>
                <w:sz w:val="20"/>
                <w:szCs w:val="20"/>
                <w:lang w:eastAsia="de-DE"/>
              </w:rPr>
              <w:t xml:space="preserve"> fisheries and Danish N2000 plans)</w:t>
            </w:r>
          </w:p>
        </w:tc>
        <w:tc>
          <w:tcPr>
            <w:tcW w:w="1800" w:type="dxa"/>
            <w:tcBorders>
              <w:top w:val="single" w:sz="2" w:space="0" w:color="0078B6"/>
              <w:left w:val="nil"/>
              <w:bottom w:val="single" w:sz="2" w:space="0" w:color="0078B6"/>
              <w:right w:val="nil"/>
            </w:tcBorders>
            <w:vAlign w:val="center"/>
          </w:tcPr>
          <w:p w14:paraId="1B986099" w14:textId="194EC5A7" w:rsidR="002517D3" w:rsidRPr="002517D3" w:rsidRDefault="002517D3" w:rsidP="008276A5">
            <w:pPr>
              <w:tabs>
                <w:tab w:val="left" w:pos="142"/>
              </w:tabs>
              <w:spacing w:line="276" w:lineRule="auto"/>
              <w:rPr>
                <w:rFonts w:ascii="Georgia" w:eastAsia="Calibri" w:hAnsi="Georgia"/>
                <w:sz w:val="20"/>
                <w:szCs w:val="20"/>
              </w:rPr>
            </w:pPr>
            <w:r>
              <w:rPr>
                <w:rFonts w:ascii="Georgia" w:eastAsia="Calibri" w:hAnsi="Georgia"/>
                <w:sz w:val="20"/>
                <w:szCs w:val="20"/>
              </w:rPr>
              <w:t>Karst and Henrik</w:t>
            </w:r>
          </w:p>
        </w:tc>
        <w:tc>
          <w:tcPr>
            <w:tcW w:w="1417" w:type="dxa"/>
            <w:tcBorders>
              <w:top w:val="single" w:sz="2" w:space="0" w:color="0078B6"/>
              <w:left w:val="nil"/>
              <w:bottom w:val="single" w:sz="2" w:space="0" w:color="0078B6"/>
              <w:right w:val="nil"/>
            </w:tcBorders>
            <w:vAlign w:val="center"/>
          </w:tcPr>
          <w:p w14:paraId="3FBE94D7" w14:textId="5CBBC17B" w:rsidR="002517D3" w:rsidRPr="002517D3" w:rsidRDefault="002517D3" w:rsidP="008276A5">
            <w:pPr>
              <w:tabs>
                <w:tab w:val="left" w:pos="142"/>
              </w:tabs>
              <w:spacing w:line="276" w:lineRule="auto"/>
              <w:rPr>
                <w:rFonts w:ascii="Georgia" w:eastAsia="Calibri" w:hAnsi="Georgia"/>
                <w:sz w:val="20"/>
                <w:szCs w:val="20"/>
              </w:rPr>
            </w:pPr>
            <w:r>
              <w:rPr>
                <w:rFonts w:ascii="Georgia" w:eastAsia="Calibri" w:hAnsi="Georgia"/>
                <w:sz w:val="20"/>
                <w:szCs w:val="20"/>
              </w:rPr>
              <w:t>TG-M 22-3</w:t>
            </w:r>
          </w:p>
        </w:tc>
      </w:tr>
      <w:tr w:rsidR="000C3C40" w:rsidRPr="003D1190" w14:paraId="14606B76" w14:textId="77777777" w:rsidTr="008276A5">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41AC91C1" w14:textId="77777777" w:rsidR="000C3C40" w:rsidRPr="003D1190" w:rsidRDefault="000C3C40" w:rsidP="008276A5">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CB0C30" w:rsidRPr="00FE0A3A" w14:paraId="041A95D0"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6CFD0FE8" w14:textId="77777777" w:rsidR="00CB0C30" w:rsidRPr="00FE0A3A" w:rsidRDefault="00CB0C30" w:rsidP="008276A5">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43582F17" w14:textId="39C80660"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22-1/6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9137048" w14:textId="0732278A" w:rsidR="00CB0C3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I</w:t>
            </w:r>
            <w:r w:rsidR="00CB0C30" w:rsidRPr="00CB0C30">
              <w:rPr>
                <w:rFonts w:ascii="Georgia" w:eastAsia="Calibri" w:hAnsi="Georgia"/>
                <w:sz w:val="20"/>
                <w:szCs w:val="20"/>
                <w:lang w:val="en-GB"/>
              </w:rPr>
              <w:t>ntegrate results of the discussion in the TG-M work plan 2022. Further, CWSS will communicate the request for LD 33 with relevant colleagues.</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tcPr>
          <w:p w14:paraId="69C73559" w14:textId="5FD689E3"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1A568435" w14:textId="54369716"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TG-M 22-2</w:t>
            </w:r>
          </w:p>
        </w:tc>
      </w:tr>
      <w:tr w:rsidR="00CB0C30" w:rsidRPr="00FE0A3A" w14:paraId="704DEEFA"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21EA77E3" w14:textId="77777777" w:rsidR="00CB0C30" w:rsidRPr="00FE0A3A" w:rsidRDefault="00CB0C30" w:rsidP="00CB0C30">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B0603BA" w14:textId="235A7118"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22-1/7</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0C9BC40" w14:textId="158BFD77" w:rsidR="00CB0C30" w:rsidRP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Take up TG-M side events at next meeting</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tcPr>
          <w:p w14:paraId="0647E09C" w14:textId="5A0BBB36"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0E806FCE" w14:textId="7B0B901B"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TG-M 22-2</w:t>
            </w:r>
          </w:p>
        </w:tc>
      </w:tr>
      <w:tr w:rsidR="00CB0C30" w:rsidRPr="00FE0A3A" w14:paraId="72A30E33"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hideMark/>
          </w:tcPr>
          <w:p w14:paraId="7379C500" w14:textId="77777777" w:rsidR="00CB0C30" w:rsidRPr="00FE0A3A" w:rsidRDefault="00CB0C30" w:rsidP="00CB0C30">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1877C4D"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5B84DA4"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Consider taking up the implementation of the EU single-use plastics directive</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hideMark/>
          </w:tcPr>
          <w:p w14:paraId="6A878B34"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TG-M</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6CF4490B" w14:textId="77777777" w:rsidR="00CB0C30" w:rsidRPr="00FE0A3A" w:rsidRDefault="00CB0C30" w:rsidP="00CB0C30">
            <w:pPr>
              <w:tabs>
                <w:tab w:val="left" w:pos="142"/>
              </w:tabs>
              <w:spacing w:line="276" w:lineRule="auto"/>
              <w:rPr>
                <w:rFonts w:ascii="Georgia" w:eastAsia="Calibri" w:hAnsi="Georgia"/>
                <w:sz w:val="20"/>
                <w:szCs w:val="20"/>
                <w:lang w:val="en-GB"/>
              </w:rPr>
            </w:pPr>
          </w:p>
        </w:tc>
      </w:tr>
      <w:tr w:rsidR="00CB0C30" w:rsidRPr="00FE0A3A" w14:paraId="7FE95C05"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7464A73F" w14:textId="77777777" w:rsidR="00CB0C30" w:rsidRPr="00FE0A3A" w:rsidRDefault="00CB0C30" w:rsidP="00CB0C30">
            <w:pPr>
              <w:tabs>
                <w:tab w:val="left" w:pos="142"/>
              </w:tabs>
              <w:spacing w:line="276" w:lineRule="auto"/>
              <w:rPr>
                <w:rFonts w:ascii="Georgia" w:eastAsia="Calibri" w:hAnsi="Georgia"/>
                <w:sz w:val="20"/>
                <w:szCs w:val="20"/>
                <w:lang w:val="en-GB"/>
              </w:rPr>
            </w:pPr>
            <w:bookmarkStart w:id="16" w:name="_Hlk100138440"/>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4710B4E"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FCB8D13"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Share N2000 feasibility study with TG-MA</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hideMark/>
          </w:tcPr>
          <w:p w14:paraId="0EEFCE4C"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hideMark/>
          </w:tcPr>
          <w:p w14:paraId="20C9FC86"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Upon finalisation</w:t>
            </w:r>
          </w:p>
        </w:tc>
      </w:tr>
      <w:bookmarkEnd w:id="16"/>
    </w:tbl>
    <w:p w14:paraId="4C588962" w14:textId="77777777" w:rsidR="001146EF" w:rsidRDefault="001146EF" w:rsidP="00E91582">
      <w:pPr>
        <w:spacing w:line="276" w:lineRule="auto"/>
        <w:rPr>
          <w:b/>
          <w:sz w:val="22"/>
          <w:szCs w:val="22"/>
          <w:lang w:val="en-GB"/>
        </w:rPr>
        <w:sectPr w:rsidR="001146EF" w:rsidSect="001B495D">
          <w:headerReference w:type="default" r:id="rId16"/>
          <w:footerReference w:type="default" r:id="rId17"/>
          <w:footerReference w:type="first" r:id="rId18"/>
          <w:pgSz w:w="11907" w:h="16840" w:code="9"/>
          <w:pgMar w:top="1440" w:right="1134" w:bottom="1440" w:left="1134" w:header="709" w:footer="709" w:gutter="0"/>
          <w:cols w:space="708"/>
          <w:titlePg/>
          <w:docGrid w:linePitch="360"/>
        </w:sectPr>
      </w:pPr>
    </w:p>
    <w:p w14:paraId="3044536E" w14:textId="6708C504" w:rsidR="008105C5" w:rsidRDefault="005E3813" w:rsidP="00AC3AEF">
      <w:pPr>
        <w:tabs>
          <w:tab w:val="left" w:pos="142"/>
        </w:tabs>
        <w:spacing w:after="200" w:line="276" w:lineRule="auto"/>
        <w:rPr>
          <w:noProof/>
        </w:rPr>
      </w:pPr>
      <w:r w:rsidRPr="003D1190">
        <w:rPr>
          <w:rFonts w:eastAsia="Calibri"/>
          <w:b/>
          <w:sz w:val="22"/>
          <w:szCs w:val="22"/>
          <w:lang w:val="en-GB"/>
        </w:rPr>
        <w:lastRenderedPageBreak/>
        <w:t xml:space="preserve">ANNEX </w:t>
      </w:r>
      <w:r>
        <w:rPr>
          <w:rFonts w:eastAsia="Calibri"/>
          <w:b/>
          <w:sz w:val="22"/>
          <w:szCs w:val="22"/>
          <w:lang w:val="en-GB"/>
        </w:rPr>
        <w:t>4</w:t>
      </w:r>
      <w:r w:rsidRPr="003D1190">
        <w:rPr>
          <w:rFonts w:eastAsia="Calibri"/>
          <w:b/>
          <w:sz w:val="22"/>
          <w:szCs w:val="22"/>
          <w:lang w:val="en-GB"/>
        </w:rPr>
        <w:t xml:space="preserve">: </w:t>
      </w:r>
      <w:r w:rsidR="00B42FEC">
        <w:rPr>
          <w:rFonts w:eastAsia="Calibri"/>
          <w:b/>
          <w:sz w:val="22"/>
          <w:szCs w:val="22"/>
          <w:lang w:val="en-GB"/>
        </w:rPr>
        <w:t>Presentation</w:t>
      </w:r>
      <w:r w:rsidR="00543100">
        <w:rPr>
          <w:rFonts w:eastAsia="Calibri"/>
          <w:b/>
          <w:sz w:val="22"/>
          <w:szCs w:val="22"/>
          <w:lang w:val="en-GB"/>
        </w:rPr>
        <w:t xml:space="preserve"> Agenda item 4, Biodiversity, closed area assignment PRW</w:t>
      </w:r>
      <w:r w:rsidR="008105C5">
        <w:rPr>
          <w:noProof/>
          <w:lang w:val="de-DE" w:eastAsia="de-DE"/>
        </w:rPr>
        <w:drawing>
          <wp:inline distT="0" distB="0" distL="0" distR="0" wp14:anchorId="4AFD9023" wp14:editId="19F273A2">
            <wp:extent cx="5686425" cy="7452211"/>
            <wp:effectExtent l="0" t="0" r="0" b="0"/>
            <wp:docPr id="4" name="Picture 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website&#10;&#10;Description automatically generated"/>
                    <pic:cNvPicPr/>
                  </pic:nvPicPr>
                  <pic:blipFill>
                    <a:blip r:embed="rId19"/>
                    <a:stretch>
                      <a:fillRect/>
                    </a:stretch>
                  </pic:blipFill>
                  <pic:spPr>
                    <a:xfrm>
                      <a:off x="0" y="0"/>
                      <a:ext cx="5695994" cy="7464752"/>
                    </a:xfrm>
                    <a:prstGeom prst="rect">
                      <a:avLst/>
                    </a:prstGeom>
                  </pic:spPr>
                </pic:pic>
              </a:graphicData>
            </a:graphic>
          </wp:inline>
        </w:drawing>
      </w:r>
      <w:r w:rsidR="008105C5" w:rsidRPr="008105C5">
        <w:rPr>
          <w:noProof/>
        </w:rPr>
        <w:t xml:space="preserve"> </w:t>
      </w:r>
      <w:r w:rsidR="008105C5">
        <w:rPr>
          <w:noProof/>
          <w:lang w:val="de-DE" w:eastAsia="de-DE"/>
        </w:rPr>
        <w:lastRenderedPageBreak/>
        <w:drawing>
          <wp:inline distT="0" distB="0" distL="0" distR="0" wp14:anchorId="47003038" wp14:editId="66ABCD32">
            <wp:extent cx="5753100" cy="7499577"/>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7199" cy="7504920"/>
                    </a:xfrm>
                    <a:prstGeom prst="rect">
                      <a:avLst/>
                    </a:prstGeom>
                  </pic:spPr>
                </pic:pic>
              </a:graphicData>
            </a:graphic>
          </wp:inline>
        </w:drawing>
      </w:r>
    </w:p>
    <w:p w14:paraId="5734B0CB" w14:textId="105B9DC8" w:rsidR="008105C5" w:rsidRPr="000C3C40" w:rsidRDefault="008105C5" w:rsidP="000C3C40">
      <w:pPr>
        <w:tabs>
          <w:tab w:val="left" w:pos="142"/>
        </w:tabs>
        <w:spacing w:after="200" w:line="276" w:lineRule="auto"/>
        <w:jc w:val="center"/>
        <w:rPr>
          <w:sz w:val="22"/>
          <w:szCs w:val="22"/>
        </w:rPr>
      </w:pPr>
      <w:r>
        <w:rPr>
          <w:noProof/>
          <w:lang w:val="de-DE" w:eastAsia="de-DE"/>
        </w:rPr>
        <w:lastRenderedPageBreak/>
        <w:drawing>
          <wp:inline distT="0" distB="0" distL="0" distR="0" wp14:anchorId="25C0AF37" wp14:editId="53AF0DC6">
            <wp:extent cx="6029325" cy="3473166"/>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a:blip r:embed="rId21"/>
                    <a:stretch>
                      <a:fillRect/>
                    </a:stretch>
                  </pic:blipFill>
                  <pic:spPr>
                    <a:xfrm>
                      <a:off x="0" y="0"/>
                      <a:ext cx="6035037" cy="3476456"/>
                    </a:xfrm>
                    <a:prstGeom prst="rect">
                      <a:avLst/>
                    </a:prstGeom>
                  </pic:spPr>
                </pic:pic>
              </a:graphicData>
            </a:graphic>
          </wp:inline>
        </w:drawing>
      </w:r>
      <w:bookmarkEnd w:id="0"/>
    </w:p>
    <w:sectPr w:rsidR="008105C5" w:rsidRPr="000C3C40" w:rsidSect="00BE1D2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F239" w14:textId="77777777" w:rsidR="00A11F72" w:rsidRDefault="00A11F72">
      <w:r>
        <w:separator/>
      </w:r>
    </w:p>
    <w:p w14:paraId="164A5EA9" w14:textId="77777777" w:rsidR="00A11F72" w:rsidRDefault="00A11F72"/>
  </w:endnote>
  <w:endnote w:type="continuationSeparator" w:id="0">
    <w:p w14:paraId="25C0834A" w14:textId="77777777" w:rsidR="00A11F72" w:rsidRDefault="00A11F72">
      <w:r>
        <w:continuationSeparator/>
      </w:r>
    </w:p>
    <w:p w14:paraId="65797FED" w14:textId="77777777" w:rsidR="00A11F72" w:rsidRDefault="00A1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2FF" w14:textId="1E7E399A"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3671D8">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772159C" w14:textId="77777777" w:rsidR="0001613E" w:rsidRDefault="0001613E"/>
  <w:p w14:paraId="0EB3B467" w14:textId="77777777" w:rsidR="0001613E" w:rsidRDefault="000161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B2CE" w14:textId="77777777" w:rsidR="0001613E" w:rsidRDefault="0001613E" w:rsidP="00BB165D">
    <w:pPr>
      <w:rPr>
        <w:rFonts w:ascii="Arial" w:hAnsi="Arial" w:cs="Arial"/>
        <w:color w:val="003047"/>
        <w:sz w:val="20"/>
        <w:szCs w:val="20"/>
      </w:rPr>
    </w:pPr>
  </w:p>
  <w:p w14:paraId="7A8C5350" w14:textId="77777777" w:rsidR="0001613E" w:rsidRDefault="0001613E" w:rsidP="00BB165D">
    <w:pPr>
      <w:rPr>
        <w:rFonts w:ascii="Arial" w:hAnsi="Arial" w:cs="Arial"/>
        <w:color w:val="003047"/>
        <w:sz w:val="20"/>
        <w:szCs w:val="20"/>
      </w:rPr>
    </w:pPr>
  </w:p>
  <w:p w14:paraId="74651307" w14:textId="77777777" w:rsidR="0001613E" w:rsidRDefault="0001613E" w:rsidP="00BB165D">
    <w:pPr>
      <w:rPr>
        <w:rFonts w:ascii="Arial" w:hAnsi="Arial" w:cs="Arial"/>
        <w:color w:val="003047"/>
        <w:sz w:val="20"/>
        <w:szCs w:val="20"/>
      </w:rPr>
    </w:pPr>
  </w:p>
  <w:p w14:paraId="6497F431" w14:textId="77777777" w:rsidR="0001613E" w:rsidRDefault="0001613E" w:rsidP="00BB165D">
    <w:pPr>
      <w:rPr>
        <w:rFonts w:ascii="Arial" w:hAnsi="Arial" w:cs="Arial"/>
        <w:color w:val="003047"/>
        <w:sz w:val="20"/>
        <w:szCs w:val="20"/>
      </w:rPr>
    </w:pPr>
  </w:p>
  <w:p w14:paraId="347FF75C" w14:textId="77777777" w:rsidR="0001613E" w:rsidRDefault="0001613E" w:rsidP="00BB165D">
    <w:pPr>
      <w:rPr>
        <w:rFonts w:ascii="Arial" w:hAnsi="Arial" w:cs="Arial"/>
        <w:color w:val="003047"/>
        <w:sz w:val="20"/>
        <w:szCs w:val="20"/>
      </w:rPr>
    </w:pPr>
  </w:p>
  <w:p w14:paraId="2C414C0E" w14:textId="77777777" w:rsidR="0001613E" w:rsidRDefault="0001613E" w:rsidP="00BB165D">
    <w:pPr>
      <w:rPr>
        <w:rFonts w:ascii="Arial" w:hAnsi="Arial" w:cs="Arial"/>
        <w:color w:val="003047"/>
        <w:sz w:val="20"/>
        <w:szCs w:val="20"/>
      </w:rPr>
    </w:pPr>
  </w:p>
  <w:p w14:paraId="600F8170"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78E149A2" wp14:editId="75D2C9BA">
          <wp:simplePos x="0" y="0"/>
          <wp:positionH relativeFrom="page">
            <wp:posOffset>0</wp:posOffset>
          </wp:positionH>
          <wp:positionV relativeFrom="page">
            <wp:posOffset>9105738</wp:posOffset>
          </wp:positionV>
          <wp:extent cx="7561580" cy="636905"/>
          <wp:effectExtent l="0" t="0" r="1270" b="0"/>
          <wp:wrapNone/>
          <wp:docPr id="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3291EAC5" wp14:editId="22E84755">
          <wp:simplePos x="0" y="0"/>
          <wp:positionH relativeFrom="page">
            <wp:posOffset>712632</wp:posOffset>
          </wp:positionH>
          <wp:positionV relativeFrom="page">
            <wp:posOffset>9741535</wp:posOffset>
          </wp:positionV>
          <wp:extent cx="2512695" cy="575945"/>
          <wp:effectExtent l="0" t="0" r="1905" b="0"/>
          <wp:wrapNone/>
          <wp:docPr id="6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5B56" w14:textId="77777777" w:rsidR="00A11F72" w:rsidRDefault="00A11F72">
      <w:r>
        <w:separator/>
      </w:r>
    </w:p>
    <w:p w14:paraId="431599CE" w14:textId="77777777" w:rsidR="00A11F72" w:rsidRDefault="00A11F72"/>
  </w:footnote>
  <w:footnote w:type="continuationSeparator" w:id="0">
    <w:p w14:paraId="3BB8BDBA" w14:textId="77777777" w:rsidR="00A11F72" w:rsidRDefault="00A11F72">
      <w:r>
        <w:continuationSeparator/>
      </w:r>
    </w:p>
    <w:p w14:paraId="395367F4" w14:textId="77777777" w:rsidR="00A11F72" w:rsidRDefault="00A11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593" w14:textId="7F3D5313"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w:t>
    </w:r>
    <w:r w:rsidR="0001613E">
      <w:rPr>
        <w:rFonts w:ascii="Georgia" w:hAnsi="Georgia"/>
        <w:color w:val="808080" w:themeColor="background1" w:themeShade="80"/>
        <w:sz w:val="18"/>
        <w:szCs w:val="18"/>
      </w:rPr>
      <w:t>G-M2</w:t>
    </w:r>
    <w:r w:rsidR="00102294">
      <w:rPr>
        <w:rFonts w:ascii="Georgia" w:hAnsi="Georgia"/>
        <w:color w:val="808080" w:themeColor="background1" w:themeShade="80"/>
        <w:sz w:val="18"/>
        <w:szCs w:val="18"/>
      </w:rPr>
      <w:t>2</w:t>
    </w:r>
    <w:r w:rsidR="0001613E">
      <w:rPr>
        <w:rFonts w:ascii="Georgia" w:hAnsi="Georgia"/>
        <w:color w:val="808080" w:themeColor="background1" w:themeShade="80"/>
        <w:sz w:val="18"/>
        <w:szCs w:val="18"/>
      </w:rPr>
      <w:t>-</w:t>
    </w:r>
    <w:r w:rsidR="001B495D">
      <w:rPr>
        <w:rFonts w:ascii="Georgia" w:hAnsi="Georgia"/>
        <w:color w:val="808080" w:themeColor="background1" w:themeShade="80"/>
        <w:sz w:val="18"/>
        <w:szCs w:val="18"/>
      </w:rPr>
      <w:t>2 Final Summary Record</w:t>
    </w:r>
    <w:r w:rsidR="00DA6AF1">
      <w:rPr>
        <w:rFonts w:ascii="Georgia" w:hAnsi="Georgia"/>
        <w:color w:val="808080" w:themeColor="background1" w:themeShade="80"/>
        <w:sz w:val="18"/>
        <w:szCs w:val="18"/>
      </w:rPr>
      <w:t xml:space="preserve"> </w:t>
    </w:r>
    <w:r w:rsidR="0001613E">
      <w:rPr>
        <w:rFonts w:ascii="Georgia" w:hAnsi="Georgia"/>
        <w:color w:val="808080" w:themeColor="background1" w:themeShade="80"/>
        <w:sz w:val="18"/>
        <w:szCs w:val="18"/>
      </w:rPr>
      <w:t>v</w:t>
    </w:r>
    <w:r w:rsidR="001B495D">
      <w:rPr>
        <w:rFonts w:ascii="Georgia" w:hAnsi="Georgia"/>
        <w:color w:val="808080" w:themeColor="background1" w:themeShade="80"/>
        <w:sz w:val="18"/>
        <w:szCs w:val="18"/>
      </w:rPr>
      <w:t xml:space="preserve">1.0 </w:t>
    </w:r>
    <w:r w:rsidR="007A503C">
      <w:rPr>
        <w:rFonts w:ascii="Georgia" w:hAnsi="Georgia"/>
        <w:color w:val="808080" w:themeColor="background1" w:themeShade="80"/>
        <w:sz w:val="18"/>
        <w:szCs w:val="18"/>
      </w:rPr>
      <w:t>202</w:t>
    </w:r>
    <w:r w:rsidR="00730BD9">
      <w:rPr>
        <w:rFonts w:ascii="Georgia" w:hAnsi="Georgia"/>
        <w:color w:val="808080" w:themeColor="background1" w:themeShade="80"/>
        <w:sz w:val="18"/>
        <w:szCs w:val="18"/>
      </w:rPr>
      <w:t>2-0</w:t>
    </w:r>
    <w:r w:rsidR="00DA6AF1">
      <w:rPr>
        <w:rFonts w:ascii="Georgia" w:hAnsi="Georgia"/>
        <w:color w:val="808080" w:themeColor="background1" w:themeShade="80"/>
        <w:sz w:val="18"/>
        <w:szCs w:val="18"/>
      </w:rPr>
      <w:t>6</w:t>
    </w:r>
    <w:r w:rsidR="00694CC8">
      <w:rPr>
        <w:rFonts w:ascii="Georgia" w:hAnsi="Georgia"/>
        <w:color w:val="808080" w:themeColor="background1" w:themeShade="80"/>
        <w:sz w:val="18"/>
        <w:szCs w:val="18"/>
      </w:rPr>
      <w:t>-</w:t>
    </w:r>
    <w:r w:rsidR="00DA6AF1">
      <w:rPr>
        <w:rFonts w:ascii="Georgia" w:hAnsi="Georgia"/>
        <w:color w:val="808080" w:themeColor="background1" w:themeShade="80"/>
        <w:sz w:val="18"/>
        <w:szCs w:val="18"/>
      </w:rPr>
      <w:t>13</w:t>
    </w:r>
  </w:p>
  <w:p w14:paraId="21331CA9" w14:textId="77777777" w:rsidR="0001613E" w:rsidRDefault="0001613E"/>
  <w:p w14:paraId="40DF3438"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88E"/>
    <w:multiLevelType w:val="hybridMultilevel"/>
    <w:tmpl w:val="11449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F62EE"/>
    <w:multiLevelType w:val="hybridMultilevel"/>
    <w:tmpl w:val="08D05CF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6303D6C"/>
    <w:multiLevelType w:val="hybridMultilevel"/>
    <w:tmpl w:val="17F8C4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650597923">
    <w:abstractNumId w:val="4"/>
  </w:num>
  <w:num w:numId="2" w16cid:durableId="1389651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575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57220">
    <w:abstractNumId w:val="2"/>
  </w:num>
  <w:num w:numId="5" w16cid:durableId="1867983636">
    <w:abstractNumId w:val="1"/>
  </w:num>
  <w:num w:numId="6" w16cid:durableId="1336764619">
    <w:abstractNumId w:val="0"/>
  </w:num>
  <w:num w:numId="7" w16cid:durableId="1818656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it-IT"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53BC"/>
    <w:rsid w:val="0002631C"/>
    <w:rsid w:val="0003150F"/>
    <w:rsid w:val="0003244D"/>
    <w:rsid w:val="00041C68"/>
    <w:rsid w:val="000464E8"/>
    <w:rsid w:val="00051649"/>
    <w:rsid w:val="00056F8E"/>
    <w:rsid w:val="000576CF"/>
    <w:rsid w:val="000626D3"/>
    <w:rsid w:val="000722DF"/>
    <w:rsid w:val="000730B1"/>
    <w:rsid w:val="00083D87"/>
    <w:rsid w:val="0009283B"/>
    <w:rsid w:val="00092AD9"/>
    <w:rsid w:val="0009538B"/>
    <w:rsid w:val="00095912"/>
    <w:rsid w:val="00097C8D"/>
    <w:rsid w:val="000A3F49"/>
    <w:rsid w:val="000A7D52"/>
    <w:rsid w:val="000B06CF"/>
    <w:rsid w:val="000B2E8E"/>
    <w:rsid w:val="000C1751"/>
    <w:rsid w:val="000C3C40"/>
    <w:rsid w:val="000C453C"/>
    <w:rsid w:val="000C4DF7"/>
    <w:rsid w:val="000C72FC"/>
    <w:rsid w:val="000C7DEC"/>
    <w:rsid w:val="000D24E8"/>
    <w:rsid w:val="000D590D"/>
    <w:rsid w:val="000D630B"/>
    <w:rsid w:val="000E0879"/>
    <w:rsid w:val="000E270D"/>
    <w:rsid w:val="000E55FB"/>
    <w:rsid w:val="00100465"/>
    <w:rsid w:val="00100896"/>
    <w:rsid w:val="001016C6"/>
    <w:rsid w:val="00101F23"/>
    <w:rsid w:val="00102294"/>
    <w:rsid w:val="00104AE5"/>
    <w:rsid w:val="001110C5"/>
    <w:rsid w:val="001146EF"/>
    <w:rsid w:val="001224E7"/>
    <w:rsid w:val="00123FBF"/>
    <w:rsid w:val="0014035F"/>
    <w:rsid w:val="0014112F"/>
    <w:rsid w:val="00141CDB"/>
    <w:rsid w:val="001421D7"/>
    <w:rsid w:val="0014275D"/>
    <w:rsid w:val="00152868"/>
    <w:rsid w:val="00164DB5"/>
    <w:rsid w:val="00166830"/>
    <w:rsid w:val="00182F3A"/>
    <w:rsid w:val="0018641A"/>
    <w:rsid w:val="00197445"/>
    <w:rsid w:val="001B2613"/>
    <w:rsid w:val="001B2856"/>
    <w:rsid w:val="001B495D"/>
    <w:rsid w:val="001B7724"/>
    <w:rsid w:val="001C3FD1"/>
    <w:rsid w:val="001C7036"/>
    <w:rsid w:val="001D26CC"/>
    <w:rsid w:val="001E0762"/>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17D3"/>
    <w:rsid w:val="00253ABA"/>
    <w:rsid w:val="0027441C"/>
    <w:rsid w:val="002747FA"/>
    <w:rsid w:val="00280FAD"/>
    <w:rsid w:val="00287B55"/>
    <w:rsid w:val="002A1518"/>
    <w:rsid w:val="002A5EEA"/>
    <w:rsid w:val="002B6A9A"/>
    <w:rsid w:val="002C6541"/>
    <w:rsid w:val="002D03DD"/>
    <w:rsid w:val="002D0CE0"/>
    <w:rsid w:val="002E05E0"/>
    <w:rsid w:val="002E2C69"/>
    <w:rsid w:val="002E4EFD"/>
    <w:rsid w:val="002E729C"/>
    <w:rsid w:val="002F2617"/>
    <w:rsid w:val="002F2718"/>
    <w:rsid w:val="002F4B7B"/>
    <w:rsid w:val="002F7367"/>
    <w:rsid w:val="003012F2"/>
    <w:rsid w:val="00302C7C"/>
    <w:rsid w:val="003045B3"/>
    <w:rsid w:val="00304908"/>
    <w:rsid w:val="00311F5E"/>
    <w:rsid w:val="00313BF7"/>
    <w:rsid w:val="003154F0"/>
    <w:rsid w:val="00325AA5"/>
    <w:rsid w:val="00333DAA"/>
    <w:rsid w:val="0033420A"/>
    <w:rsid w:val="0034501B"/>
    <w:rsid w:val="00345B82"/>
    <w:rsid w:val="003557EA"/>
    <w:rsid w:val="003644E2"/>
    <w:rsid w:val="00364B23"/>
    <w:rsid w:val="003671D8"/>
    <w:rsid w:val="003720AF"/>
    <w:rsid w:val="00372258"/>
    <w:rsid w:val="003817CA"/>
    <w:rsid w:val="00384310"/>
    <w:rsid w:val="003921F4"/>
    <w:rsid w:val="00392361"/>
    <w:rsid w:val="00393303"/>
    <w:rsid w:val="003A1BFF"/>
    <w:rsid w:val="003A660F"/>
    <w:rsid w:val="003B19D5"/>
    <w:rsid w:val="003C2CF0"/>
    <w:rsid w:val="003C3814"/>
    <w:rsid w:val="003D0D5F"/>
    <w:rsid w:val="003D1190"/>
    <w:rsid w:val="003D2FED"/>
    <w:rsid w:val="003E4F18"/>
    <w:rsid w:val="003E56B9"/>
    <w:rsid w:val="003E6D4C"/>
    <w:rsid w:val="003F5567"/>
    <w:rsid w:val="00403588"/>
    <w:rsid w:val="0041244E"/>
    <w:rsid w:val="00414ADD"/>
    <w:rsid w:val="0041712F"/>
    <w:rsid w:val="00420F1C"/>
    <w:rsid w:val="004241F3"/>
    <w:rsid w:val="00424E44"/>
    <w:rsid w:val="00427587"/>
    <w:rsid w:val="004407FA"/>
    <w:rsid w:val="0044246D"/>
    <w:rsid w:val="004448C7"/>
    <w:rsid w:val="00446423"/>
    <w:rsid w:val="00460C78"/>
    <w:rsid w:val="004626E8"/>
    <w:rsid w:val="00471725"/>
    <w:rsid w:val="00473859"/>
    <w:rsid w:val="00474BF6"/>
    <w:rsid w:val="00475B47"/>
    <w:rsid w:val="00485F52"/>
    <w:rsid w:val="00490ADF"/>
    <w:rsid w:val="00493566"/>
    <w:rsid w:val="004A0C2E"/>
    <w:rsid w:val="004A40FE"/>
    <w:rsid w:val="004A5062"/>
    <w:rsid w:val="004A684C"/>
    <w:rsid w:val="004A7A3E"/>
    <w:rsid w:val="004B02C3"/>
    <w:rsid w:val="004C2D82"/>
    <w:rsid w:val="004D0C4D"/>
    <w:rsid w:val="004D5D47"/>
    <w:rsid w:val="004D7A59"/>
    <w:rsid w:val="004E31C8"/>
    <w:rsid w:val="004E4723"/>
    <w:rsid w:val="00504D5F"/>
    <w:rsid w:val="00505240"/>
    <w:rsid w:val="0051208D"/>
    <w:rsid w:val="0051246D"/>
    <w:rsid w:val="00515B8A"/>
    <w:rsid w:val="00516E07"/>
    <w:rsid w:val="00535D2A"/>
    <w:rsid w:val="00536557"/>
    <w:rsid w:val="00543100"/>
    <w:rsid w:val="00543E9B"/>
    <w:rsid w:val="005542AF"/>
    <w:rsid w:val="00554EC5"/>
    <w:rsid w:val="005558C2"/>
    <w:rsid w:val="00555F0C"/>
    <w:rsid w:val="0056036D"/>
    <w:rsid w:val="005609CF"/>
    <w:rsid w:val="00563FEA"/>
    <w:rsid w:val="005654FA"/>
    <w:rsid w:val="00567E0E"/>
    <w:rsid w:val="0057007B"/>
    <w:rsid w:val="005720A6"/>
    <w:rsid w:val="00573156"/>
    <w:rsid w:val="00573250"/>
    <w:rsid w:val="00574E28"/>
    <w:rsid w:val="005771EF"/>
    <w:rsid w:val="00586054"/>
    <w:rsid w:val="00587520"/>
    <w:rsid w:val="005968BB"/>
    <w:rsid w:val="00597A35"/>
    <w:rsid w:val="005A053F"/>
    <w:rsid w:val="005A1BAD"/>
    <w:rsid w:val="005A5803"/>
    <w:rsid w:val="005A7866"/>
    <w:rsid w:val="005C1C03"/>
    <w:rsid w:val="005C2BC8"/>
    <w:rsid w:val="005C31E6"/>
    <w:rsid w:val="005C5D81"/>
    <w:rsid w:val="005D576E"/>
    <w:rsid w:val="005E1585"/>
    <w:rsid w:val="005E27CD"/>
    <w:rsid w:val="005E3813"/>
    <w:rsid w:val="005F0B26"/>
    <w:rsid w:val="005F3EB6"/>
    <w:rsid w:val="005F669B"/>
    <w:rsid w:val="00600885"/>
    <w:rsid w:val="00604328"/>
    <w:rsid w:val="00610544"/>
    <w:rsid w:val="006156A7"/>
    <w:rsid w:val="00615D16"/>
    <w:rsid w:val="006166A3"/>
    <w:rsid w:val="00620A6E"/>
    <w:rsid w:val="00623204"/>
    <w:rsid w:val="00624014"/>
    <w:rsid w:val="006241DE"/>
    <w:rsid w:val="00641A30"/>
    <w:rsid w:val="006428BC"/>
    <w:rsid w:val="00646C12"/>
    <w:rsid w:val="00651609"/>
    <w:rsid w:val="0065711E"/>
    <w:rsid w:val="00664021"/>
    <w:rsid w:val="00664378"/>
    <w:rsid w:val="00666485"/>
    <w:rsid w:val="00670A68"/>
    <w:rsid w:val="00692481"/>
    <w:rsid w:val="00693A18"/>
    <w:rsid w:val="00694C4F"/>
    <w:rsid w:val="00694CC8"/>
    <w:rsid w:val="006957C3"/>
    <w:rsid w:val="00697FB5"/>
    <w:rsid w:val="006A6DFF"/>
    <w:rsid w:val="006B4060"/>
    <w:rsid w:val="006C7455"/>
    <w:rsid w:val="006D50FD"/>
    <w:rsid w:val="006D56BE"/>
    <w:rsid w:val="006E0073"/>
    <w:rsid w:val="006E4EC4"/>
    <w:rsid w:val="006E68F7"/>
    <w:rsid w:val="006F3E76"/>
    <w:rsid w:val="006F5FBE"/>
    <w:rsid w:val="006F66DC"/>
    <w:rsid w:val="007013DC"/>
    <w:rsid w:val="007021D5"/>
    <w:rsid w:val="007022F1"/>
    <w:rsid w:val="0071175F"/>
    <w:rsid w:val="00713D9A"/>
    <w:rsid w:val="00715FE9"/>
    <w:rsid w:val="00717565"/>
    <w:rsid w:val="00720AC0"/>
    <w:rsid w:val="007217E1"/>
    <w:rsid w:val="00723072"/>
    <w:rsid w:val="007236D0"/>
    <w:rsid w:val="00730BD9"/>
    <w:rsid w:val="00733BCF"/>
    <w:rsid w:val="007343E9"/>
    <w:rsid w:val="00743578"/>
    <w:rsid w:val="007456A7"/>
    <w:rsid w:val="00747E9F"/>
    <w:rsid w:val="00750888"/>
    <w:rsid w:val="00752C1E"/>
    <w:rsid w:val="00761AE8"/>
    <w:rsid w:val="00766050"/>
    <w:rsid w:val="007665DC"/>
    <w:rsid w:val="00775E39"/>
    <w:rsid w:val="00786FB2"/>
    <w:rsid w:val="00791B37"/>
    <w:rsid w:val="007924CA"/>
    <w:rsid w:val="00794503"/>
    <w:rsid w:val="00796407"/>
    <w:rsid w:val="007A0836"/>
    <w:rsid w:val="007A1A4C"/>
    <w:rsid w:val="007A503C"/>
    <w:rsid w:val="007A60F4"/>
    <w:rsid w:val="007A6B95"/>
    <w:rsid w:val="007A786D"/>
    <w:rsid w:val="007A7ABF"/>
    <w:rsid w:val="007B143A"/>
    <w:rsid w:val="007B1599"/>
    <w:rsid w:val="007B309C"/>
    <w:rsid w:val="007B670D"/>
    <w:rsid w:val="007C6251"/>
    <w:rsid w:val="007C66BE"/>
    <w:rsid w:val="007D051E"/>
    <w:rsid w:val="007D7C98"/>
    <w:rsid w:val="007E2966"/>
    <w:rsid w:val="007E666F"/>
    <w:rsid w:val="007F36F8"/>
    <w:rsid w:val="007F550F"/>
    <w:rsid w:val="008037F7"/>
    <w:rsid w:val="008074D4"/>
    <w:rsid w:val="008105C5"/>
    <w:rsid w:val="00810984"/>
    <w:rsid w:val="00810B26"/>
    <w:rsid w:val="008301B4"/>
    <w:rsid w:val="00832449"/>
    <w:rsid w:val="00835587"/>
    <w:rsid w:val="00840A18"/>
    <w:rsid w:val="00843E13"/>
    <w:rsid w:val="00847E45"/>
    <w:rsid w:val="00851EC0"/>
    <w:rsid w:val="00855EB5"/>
    <w:rsid w:val="00856B45"/>
    <w:rsid w:val="00860ACB"/>
    <w:rsid w:val="00865C01"/>
    <w:rsid w:val="008671C1"/>
    <w:rsid w:val="00881F34"/>
    <w:rsid w:val="00882F48"/>
    <w:rsid w:val="00884773"/>
    <w:rsid w:val="00887395"/>
    <w:rsid w:val="00890F5A"/>
    <w:rsid w:val="0089455A"/>
    <w:rsid w:val="008A0788"/>
    <w:rsid w:val="008C5E1E"/>
    <w:rsid w:val="008D1078"/>
    <w:rsid w:val="008D4608"/>
    <w:rsid w:val="008D55DA"/>
    <w:rsid w:val="008E350F"/>
    <w:rsid w:val="008E3BC0"/>
    <w:rsid w:val="008E7E8A"/>
    <w:rsid w:val="008F0825"/>
    <w:rsid w:val="008F0C06"/>
    <w:rsid w:val="008F1B93"/>
    <w:rsid w:val="009048B5"/>
    <w:rsid w:val="009060C2"/>
    <w:rsid w:val="009072BC"/>
    <w:rsid w:val="00910F0D"/>
    <w:rsid w:val="0091520F"/>
    <w:rsid w:val="00925B4A"/>
    <w:rsid w:val="00931178"/>
    <w:rsid w:val="0093272A"/>
    <w:rsid w:val="00940CDE"/>
    <w:rsid w:val="00941E6C"/>
    <w:rsid w:val="00950550"/>
    <w:rsid w:val="00957FC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108"/>
    <w:rsid w:val="009D6D97"/>
    <w:rsid w:val="009D73C4"/>
    <w:rsid w:val="009E56B9"/>
    <w:rsid w:val="009F0357"/>
    <w:rsid w:val="009F194C"/>
    <w:rsid w:val="009F3B4A"/>
    <w:rsid w:val="00A004DC"/>
    <w:rsid w:val="00A01BFC"/>
    <w:rsid w:val="00A02E66"/>
    <w:rsid w:val="00A03FD8"/>
    <w:rsid w:val="00A078D4"/>
    <w:rsid w:val="00A11F72"/>
    <w:rsid w:val="00A12816"/>
    <w:rsid w:val="00A16F72"/>
    <w:rsid w:val="00A17352"/>
    <w:rsid w:val="00A177FF"/>
    <w:rsid w:val="00A24012"/>
    <w:rsid w:val="00A40F2C"/>
    <w:rsid w:val="00A416AF"/>
    <w:rsid w:val="00A50D12"/>
    <w:rsid w:val="00A5335D"/>
    <w:rsid w:val="00A565F8"/>
    <w:rsid w:val="00A74E1A"/>
    <w:rsid w:val="00A7510D"/>
    <w:rsid w:val="00A762B4"/>
    <w:rsid w:val="00A80038"/>
    <w:rsid w:val="00A81A18"/>
    <w:rsid w:val="00A8224A"/>
    <w:rsid w:val="00A83539"/>
    <w:rsid w:val="00A86914"/>
    <w:rsid w:val="00A87209"/>
    <w:rsid w:val="00A91985"/>
    <w:rsid w:val="00A92958"/>
    <w:rsid w:val="00A96483"/>
    <w:rsid w:val="00AA5A1C"/>
    <w:rsid w:val="00AB089C"/>
    <w:rsid w:val="00AB3663"/>
    <w:rsid w:val="00AC3680"/>
    <w:rsid w:val="00AC3AEF"/>
    <w:rsid w:val="00AD2AD5"/>
    <w:rsid w:val="00AD7E60"/>
    <w:rsid w:val="00AE1A95"/>
    <w:rsid w:val="00AE1BAC"/>
    <w:rsid w:val="00AF4B76"/>
    <w:rsid w:val="00B05374"/>
    <w:rsid w:val="00B06295"/>
    <w:rsid w:val="00B113FB"/>
    <w:rsid w:val="00B11531"/>
    <w:rsid w:val="00B1332A"/>
    <w:rsid w:val="00B24DF1"/>
    <w:rsid w:val="00B37B24"/>
    <w:rsid w:val="00B425FA"/>
    <w:rsid w:val="00B42FEC"/>
    <w:rsid w:val="00B4337E"/>
    <w:rsid w:val="00B46397"/>
    <w:rsid w:val="00B51FBC"/>
    <w:rsid w:val="00B57078"/>
    <w:rsid w:val="00B649CB"/>
    <w:rsid w:val="00B654E7"/>
    <w:rsid w:val="00B67262"/>
    <w:rsid w:val="00B67E65"/>
    <w:rsid w:val="00B67F8B"/>
    <w:rsid w:val="00B729EE"/>
    <w:rsid w:val="00B74655"/>
    <w:rsid w:val="00B836F0"/>
    <w:rsid w:val="00B837F5"/>
    <w:rsid w:val="00B92397"/>
    <w:rsid w:val="00B941E0"/>
    <w:rsid w:val="00BB165D"/>
    <w:rsid w:val="00BC3384"/>
    <w:rsid w:val="00BD1C0A"/>
    <w:rsid w:val="00BE1D27"/>
    <w:rsid w:val="00BE264C"/>
    <w:rsid w:val="00BE435C"/>
    <w:rsid w:val="00BF69C9"/>
    <w:rsid w:val="00C02A52"/>
    <w:rsid w:val="00C078EA"/>
    <w:rsid w:val="00C14C37"/>
    <w:rsid w:val="00C2110E"/>
    <w:rsid w:val="00C218F9"/>
    <w:rsid w:val="00C21F82"/>
    <w:rsid w:val="00C2360C"/>
    <w:rsid w:val="00C34F40"/>
    <w:rsid w:val="00C40C79"/>
    <w:rsid w:val="00C44598"/>
    <w:rsid w:val="00C44E74"/>
    <w:rsid w:val="00C464FE"/>
    <w:rsid w:val="00C526E5"/>
    <w:rsid w:val="00C608CE"/>
    <w:rsid w:val="00C658C4"/>
    <w:rsid w:val="00C660CE"/>
    <w:rsid w:val="00C80C2F"/>
    <w:rsid w:val="00C818A1"/>
    <w:rsid w:val="00C82231"/>
    <w:rsid w:val="00C83932"/>
    <w:rsid w:val="00C86398"/>
    <w:rsid w:val="00C86AC6"/>
    <w:rsid w:val="00C90E1C"/>
    <w:rsid w:val="00C95B0A"/>
    <w:rsid w:val="00C969D7"/>
    <w:rsid w:val="00CA4B32"/>
    <w:rsid w:val="00CB0C30"/>
    <w:rsid w:val="00CB4AE7"/>
    <w:rsid w:val="00CC5873"/>
    <w:rsid w:val="00CC6D4E"/>
    <w:rsid w:val="00CD703A"/>
    <w:rsid w:val="00CD7B36"/>
    <w:rsid w:val="00CE772F"/>
    <w:rsid w:val="00CF5E64"/>
    <w:rsid w:val="00CF606D"/>
    <w:rsid w:val="00D01090"/>
    <w:rsid w:val="00D0415A"/>
    <w:rsid w:val="00D05FDB"/>
    <w:rsid w:val="00D13978"/>
    <w:rsid w:val="00D23470"/>
    <w:rsid w:val="00D3245A"/>
    <w:rsid w:val="00D41AF5"/>
    <w:rsid w:val="00D42255"/>
    <w:rsid w:val="00D45168"/>
    <w:rsid w:val="00D55102"/>
    <w:rsid w:val="00D563AD"/>
    <w:rsid w:val="00D81510"/>
    <w:rsid w:val="00D87275"/>
    <w:rsid w:val="00D919F4"/>
    <w:rsid w:val="00D96817"/>
    <w:rsid w:val="00DA3195"/>
    <w:rsid w:val="00DA64BB"/>
    <w:rsid w:val="00DA6AF1"/>
    <w:rsid w:val="00DB09E2"/>
    <w:rsid w:val="00DB211E"/>
    <w:rsid w:val="00DB7249"/>
    <w:rsid w:val="00DC17FB"/>
    <w:rsid w:val="00DC3B36"/>
    <w:rsid w:val="00DC4112"/>
    <w:rsid w:val="00DC5095"/>
    <w:rsid w:val="00DD2173"/>
    <w:rsid w:val="00DD2EF9"/>
    <w:rsid w:val="00DD4216"/>
    <w:rsid w:val="00DD5A5D"/>
    <w:rsid w:val="00DE134E"/>
    <w:rsid w:val="00DE23A2"/>
    <w:rsid w:val="00DE2921"/>
    <w:rsid w:val="00DE70F0"/>
    <w:rsid w:val="00E03123"/>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60DFC"/>
    <w:rsid w:val="00E648D2"/>
    <w:rsid w:val="00E70A3B"/>
    <w:rsid w:val="00E71250"/>
    <w:rsid w:val="00E84975"/>
    <w:rsid w:val="00E91582"/>
    <w:rsid w:val="00E95450"/>
    <w:rsid w:val="00EB78B2"/>
    <w:rsid w:val="00EC14A9"/>
    <w:rsid w:val="00EC294F"/>
    <w:rsid w:val="00EC6535"/>
    <w:rsid w:val="00EC73E9"/>
    <w:rsid w:val="00F001A3"/>
    <w:rsid w:val="00F00DF9"/>
    <w:rsid w:val="00F13E53"/>
    <w:rsid w:val="00F21E36"/>
    <w:rsid w:val="00F2589E"/>
    <w:rsid w:val="00F30D4A"/>
    <w:rsid w:val="00F35832"/>
    <w:rsid w:val="00F428FF"/>
    <w:rsid w:val="00F43625"/>
    <w:rsid w:val="00F45A4C"/>
    <w:rsid w:val="00F479D4"/>
    <w:rsid w:val="00F56D7C"/>
    <w:rsid w:val="00F61277"/>
    <w:rsid w:val="00F61F81"/>
    <w:rsid w:val="00F67D9C"/>
    <w:rsid w:val="00F72319"/>
    <w:rsid w:val="00F74EEE"/>
    <w:rsid w:val="00F76976"/>
    <w:rsid w:val="00F77F29"/>
    <w:rsid w:val="00F80F17"/>
    <w:rsid w:val="00F944B7"/>
    <w:rsid w:val="00FA40FB"/>
    <w:rsid w:val="00FB18FB"/>
    <w:rsid w:val="00FB212A"/>
    <w:rsid w:val="00FB588B"/>
    <w:rsid w:val="00FC0D2D"/>
    <w:rsid w:val="00FD0C4C"/>
    <w:rsid w:val="00FD50B0"/>
    <w:rsid w:val="00FD56CD"/>
    <w:rsid w:val="00FE337D"/>
    <w:rsid w:val="00FF1D32"/>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aliases w:val="Heading 2_sj,List Paragraph1,Listenabsatz1"/>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aliases w:val="Heading 2_sj Char,List Paragraph1 Char,Listenabsatz1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 w:type="character" w:customStyle="1" w:styleId="UnresolvedMention4">
    <w:name w:val="Unresolved Mention4"/>
    <w:basedOn w:val="DefaultParagraphFont"/>
    <w:uiPriority w:val="99"/>
    <w:semiHidden/>
    <w:unhideWhenUsed/>
    <w:rsid w:val="00E60DFC"/>
    <w:rPr>
      <w:color w:val="605E5C"/>
      <w:shd w:val="clear" w:color="auto" w:fill="E1DFDD"/>
    </w:rPr>
  </w:style>
  <w:style w:type="paragraph" w:customStyle="1" w:styleId="paragraph">
    <w:name w:val="paragraph"/>
    <w:basedOn w:val="Normal"/>
    <w:rsid w:val="000C3C40"/>
    <w:pPr>
      <w:spacing w:before="100" w:beforeAutospacing="1" w:after="100" w:afterAutospacing="1"/>
    </w:pPr>
  </w:style>
  <w:style w:type="character" w:customStyle="1" w:styleId="normaltextrun">
    <w:name w:val="normaltextrun"/>
    <w:basedOn w:val="DefaultParagraphFont"/>
    <w:rsid w:val="000C3C40"/>
  </w:style>
  <w:style w:type="character" w:customStyle="1" w:styleId="eop">
    <w:name w:val="eop"/>
    <w:basedOn w:val="DefaultParagraphFont"/>
    <w:rsid w:val="000C3C40"/>
  </w:style>
  <w:style w:type="paragraph" w:customStyle="1" w:styleId="BodyText1">
    <w:name w:val="Body Text1"/>
    <w:basedOn w:val="Normal"/>
    <w:link w:val="BodytextChar1"/>
    <w:qFormat/>
    <w:rsid w:val="000C3C40"/>
    <w:pPr>
      <w:spacing w:after="200" w:line="276" w:lineRule="auto"/>
    </w:pPr>
    <w:rPr>
      <w:rFonts w:ascii="Georgia" w:hAnsi="Georgia"/>
      <w:sz w:val="20"/>
      <w:szCs w:val="22"/>
    </w:rPr>
  </w:style>
  <w:style w:type="character" w:customStyle="1" w:styleId="BodytextChar1">
    <w:name w:val="Body text Char"/>
    <w:basedOn w:val="DefaultParagraphFont"/>
    <w:link w:val="BodyText1"/>
    <w:rsid w:val="000C3C40"/>
    <w:rPr>
      <w:rFonts w:ascii="Georgia" w:eastAsia="Times New Roman" w:hAnsi="Georgia" w:cs="Times New Roman"/>
      <w:sz w:val="20"/>
      <w:lang w:val="en-US"/>
    </w:rPr>
  </w:style>
  <w:style w:type="paragraph" w:styleId="PlainText">
    <w:name w:val="Plain Text"/>
    <w:basedOn w:val="Normal"/>
    <w:link w:val="PlainTextChar"/>
    <w:rsid w:val="005A1BAD"/>
    <w:rPr>
      <w:rFonts w:ascii="Arial" w:hAnsi="Arial" w:cs="Courier New"/>
      <w:sz w:val="20"/>
      <w:szCs w:val="20"/>
    </w:rPr>
  </w:style>
  <w:style w:type="character" w:customStyle="1" w:styleId="PlainTextChar">
    <w:name w:val="Plain Text Char"/>
    <w:basedOn w:val="DefaultParagraphFont"/>
    <w:link w:val="PlainText"/>
    <w:rsid w:val="005A1BAD"/>
    <w:rPr>
      <w:rFonts w:ascii="Arial" w:eastAsia="Times New Roman" w:hAnsi="Arial" w:cs="Courier New"/>
      <w:sz w:val="20"/>
      <w:szCs w:val="20"/>
      <w:lang w:val="en-US"/>
    </w:rPr>
  </w:style>
  <w:style w:type="paragraph" w:styleId="Revision">
    <w:name w:val="Revision"/>
    <w:hidden/>
    <w:uiPriority w:val="99"/>
    <w:semiHidden/>
    <w:rsid w:val="00EC14A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47">
      <w:bodyDiv w:val="1"/>
      <w:marLeft w:val="0"/>
      <w:marRight w:val="0"/>
      <w:marTop w:val="0"/>
      <w:marBottom w:val="0"/>
      <w:divBdr>
        <w:top w:val="none" w:sz="0" w:space="0" w:color="auto"/>
        <w:left w:val="none" w:sz="0" w:space="0" w:color="auto"/>
        <w:bottom w:val="none" w:sz="0" w:space="0" w:color="auto"/>
        <w:right w:val="none" w:sz="0" w:space="0" w:color="auto"/>
      </w:divBdr>
    </w:div>
    <w:div w:id="82843805">
      <w:bodyDiv w:val="1"/>
      <w:marLeft w:val="0"/>
      <w:marRight w:val="0"/>
      <w:marTop w:val="0"/>
      <w:marBottom w:val="0"/>
      <w:divBdr>
        <w:top w:val="none" w:sz="0" w:space="0" w:color="auto"/>
        <w:left w:val="none" w:sz="0" w:space="0" w:color="auto"/>
        <w:bottom w:val="none" w:sz="0" w:space="0" w:color="auto"/>
        <w:right w:val="none" w:sz="0" w:space="0" w:color="auto"/>
      </w:divBdr>
    </w:div>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674767422">
      <w:bodyDiv w:val="1"/>
      <w:marLeft w:val="0"/>
      <w:marRight w:val="0"/>
      <w:marTop w:val="0"/>
      <w:marBottom w:val="0"/>
      <w:divBdr>
        <w:top w:val="none" w:sz="0" w:space="0" w:color="auto"/>
        <w:left w:val="none" w:sz="0" w:space="0" w:color="auto"/>
        <w:bottom w:val="none" w:sz="0" w:space="0" w:color="auto"/>
        <w:right w:val="none" w:sz="0" w:space="0" w:color="auto"/>
      </w:divBdr>
    </w:div>
    <w:div w:id="691371759">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18949253">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991373502">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78752914">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16744634">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 w:id="2131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en.Bauer@melund.landsh.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hepgj@mst.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ystem/files/WSB-32-5-2-5-tg%20m%20marine%20litter.pdf" TargetMode="External"/><Relationship Id="rId5" Type="http://schemas.openxmlformats.org/officeDocument/2006/relationships/webSettings" Target="webSettings.xml"/><Relationship Id="rId15" Type="http://schemas.openxmlformats.org/officeDocument/2006/relationships/hyperlink" Target="mailto:k.c.a.jaarsma@minlnv.nl" TargetMode="External"/><Relationship Id="rId23" Type="http://schemas.openxmlformats.org/officeDocument/2006/relationships/theme" Target="theme/theme1.xml"/><Relationship Id="rId10" Type="http://schemas.openxmlformats.org/officeDocument/2006/relationships/hyperlink" Target="https://www.waddensea-worldheritage.org/sites/default/files/2014_TD%20annex%205%20pssa%20operational%20plans.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waddensea-secretariat.org/system/files/WSB-34-5-2-tg%20m%20progress%20report_0.pdf" TargetMode="External"/><Relationship Id="rId14" Type="http://schemas.openxmlformats.org/officeDocument/2006/relationships/hyperlink" Target="mailto:simone.eisenbarth@bfn.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835A-72B2-4F41-90AA-66A65E6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2566</Words>
  <Characters>14627</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Folkert deJong</dc:creator>
  <cp:lastModifiedBy>Julia Busch</cp:lastModifiedBy>
  <cp:revision>3</cp:revision>
  <cp:lastPrinted>2017-12-13T11:07:00Z</cp:lastPrinted>
  <dcterms:created xsi:type="dcterms:W3CDTF">2022-06-14T10:03:00Z</dcterms:created>
  <dcterms:modified xsi:type="dcterms:W3CDTF">2022-08-02T12:28:00Z</dcterms:modified>
</cp:coreProperties>
</file>