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5DEED07" w:rsidR="008561DC" w:rsidRPr="007E0570" w:rsidRDefault="008561DC" w:rsidP="008561DC">
      <w:pPr>
        <w:spacing w:line="360" w:lineRule="auto"/>
        <w:jc w:val="center"/>
        <w:rPr>
          <w:sz w:val="20"/>
          <w:szCs w:val="20"/>
          <w:lang w:val="en-GB"/>
        </w:rPr>
      </w:pPr>
      <w:r w:rsidRPr="007E0570">
        <w:rPr>
          <w:noProof/>
          <w:sz w:val="20"/>
          <w:szCs w:val="20"/>
          <w:lang w:val="en-GB" w:eastAsia="en-GB"/>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7E0570">
        <w:rPr>
          <w:rFonts w:ascii="Arial" w:eastAsia="Calibri" w:hAnsi="Arial" w:cs="Arial"/>
          <w:color w:val="0078B6"/>
          <w:sz w:val="28"/>
          <w:szCs w:val="36"/>
          <w:lang w:val="en-GB"/>
        </w:rPr>
        <w:t>MEETING DOCUMENT</w:t>
      </w:r>
    </w:p>
    <w:p w14:paraId="50715719" w14:textId="167FEE5A" w:rsidR="008561DC" w:rsidRPr="007E0570" w:rsidRDefault="000E4D3B" w:rsidP="008561DC">
      <w:pPr>
        <w:spacing w:after="200" w:line="276" w:lineRule="auto"/>
        <w:jc w:val="center"/>
        <w:rPr>
          <w:rFonts w:ascii="Arial" w:eastAsiaTheme="minorHAnsi" w:hAnsi="Arial" w:cs="Arial"/>
          <w:b/>
          <w:szCs w:val="36"/>
          <w:lang w:val="en-GB"/>
        </w:rPr>
      </w:pPr>
      <w:r w:rsidRPr="007E0570">
        <w:rPr>
          <w:rFonts w:ascii="Arial" w:eastAsiaTheme="minorHAnsi" w:hAnsi="Arial" w:cs="Arial"/>
          <w:b/>
          <w:szCs w:val="36"/>
          <w:lang w:val="en-GB"/>
        </w:rPr>
        <w:t xml:space="preserve">Expert group Climate Change Adaptation (EG-C </w:t>
      </w:r>
      <w:r w:rsidR="0072043A">
        <w:rPr>
          <w:rFonts w:ascii="Arial" w:eastAsiaTheme="minorHAnsi" w:hAnsi="Arial" w:cs="Arial"/>
          <w:b/>
          <w:szCs w:val="36"/>
          <w:lang w:val="en-GB"/>
        </w:rPr>
        <w:t>9</w:t>
      </w:r>
      <w:r w:rsidRPr="007E0570">
        <w:rPr>
          <w:rFonts w:ascii="Arial" w:eastAsiaTheme="minorHAnsi" w:hAnsi="Arial" w:cs="Arial"/>
          <w:b/>
          <w:szCs w:val="36"/>
          <w:lang w:val="en-GB"/>
        </w:rPr>
        <w:t>)</w:t>
      </w:r>
    </w:p>
    <w:p w14:paraId="2A12E18D" w14:textId="57ABAA5D" w:rsidR="000E4D3B" w:rsidRPr="007E0570" w:rsidRDefault="0072043A" w:rsidP="000E4D3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19 May</w:t>
      </w:r>
      <w:r w:rsidR="00FE5B44">
        <w:rPr>
          <w:rFonts w:ascii="Georgia" w:eastAsia="Batang" w:hAnsi="Georgia"/>
          <w:sz w:val="20"/>
          <w:szCs w:val="20"/>
          <w:lang w:val="en-GB" w:eastAsia="ko-KR"/>
        </w:rPr>
        <w:t xml:space="preserve"> </w:t>
      </w:r>
      <w:r w:rsidR="000E4D3B" w:rsidRPr="007E0570">
        <w:rPr>
          <w:rFonts w:ascii="Georgia" w:eastAsia="Batang" w:hAnsi="Georgia"/>
          <w:sz w:val="20"/>
          <w:szCs w:val="20"/>
          <w:lang w:val="en-GB" w:eastAsia="ko-KR"/>
        </w:rPr>
        <w:t>2020</w:t>
      </w:r>
    </w:p>
    <w:p w14:paraId="2530BFB8" w14:textId="28F017D0" w:rsidR="008561DC" w:rsidRPr="007E0570" w:rsidRDefault="007E2D12"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2F5398" w:rsidRPr="007E0570">
        <w:rPr>
          <w:rFonts w:ascii="Georgia" w:eastAsia="Batang" w:hAnsi="Georgia"/>
          <w:sz w:val="20"/>
          <w:szCs w:val="20"/>
          <w:lang w:val="en-GB" w:eastAsia="ko-KR"/>
        </w:rPr>
        <w:t xml:space="preserve"> meeting</w:t>
      </w:r>
    </w:p>
    <w:p w14:paraId="5A37C50B" w14:textId="77777777" w:rsidR="008561DC" w:rsidRPr="007E0570" w:rsidRDefault="008561DC" w:rsidP="008561DC">
      <w:pPr>
        <w:pBdr>
          <w:bottom w:val="single" w:sz="6" w:space="1" w:color="auto"/>
        </w:pBdr>
        <w:spacing w:after="120" w:line="276" w:lineRule="auto"/>
        <w:rPr>
          <w:sz w:val="20"/>
          <w:szCs w:val="20"/>
          <w:lang w:val="en-GB"/>
        </w:rPr>
      </w:pPr>
    </w:p>
    <w:p w14:paraId="288F109D" w14:textId="77777777" w:rsidR="008561DC" w:rsidRPr="007E0570" w:rsidRDefault="008561DC" w:rsidP="008561DC">
      <w:pPr>
        <w:pBdr>
          <w:bottom w:val="single" w:sz="6" w:space="1" w:color="auto"/>
        </w:pBdr>
        <w:spacing w:after="120" w:line="276" w:lineRule="auto"/>
        <w:rPr>
          <w:sz w:val="20"/>
          <w:szCs w:val="20"/>
          <w:lang w:val="en-GB"/>
        </w:rPr>
      </w:pPr>
    </w:p>
    <w:p w14:paraId="137D13CE" w14:textId="77777777" w:rsidR="008561DC" w:rsidRPr="007E0570" w:rsidRDefault="008561DC" w:rsidP="008561DC">
      <w:pPr>
        <w:pBdr>
          <w:bottom w:val="single" w:sz="6" w:space="1" w:color="auto"/>
        </w:pBdr>
        <w:spacing w:after="120" w:line="276" w:lineRule="auto"/>
        <w:rPr>
          <w:rFonts w:ascii="Georgia" w:hAnsi="Georgia"/>
          <w:sz w:val="18"/>
          <w:szCs w:val="20"/>
          <w:lang w:val="en-GB"/>
        </w:rPr>
      </w:pPr>
    </w:p>
    <w:p w14:paraId="406D853A" w14:textId="4501C844"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Agenda Item:</w:t>
      </w:r>
      <w:r w:rsidRPr="007E0570">
        <w:rPr>
          <w:rFonts w:ascii="Georgia" w:hAnsi="Georgia"/>
          <w:b/>
          <w:sz w:val="20"/>
          <w:szCs w:val="22"/>
          <w:lang w:val="en-GB"/>
        </w:rPr>
        <w:tab/>
      </w:r>
      <w:r w:rsidR="00657D6C">
        <w:rPr>
          <w:rFonts w:ascii="Georgia" w:hAnsi="Georgia"/>
          <w:b/>
          <w:sz w:val="20"/>
          <w:szCs w:val="22"/>
          <w:lang w:val="en-GB"/>
        </w:rPr>
        <w:t>2</w:t>
      </w:r>
      <w:r w:rsidR="00990E7B" w:rsidRPr="00990E7B">
        <w:rPr>
          <w:rFonts w:ascii="Georgia" w:hAnsi="Georgia"/>
          <w:b/>
          <w:sz w:val="20"/>
          <w:szCs w:val="22"/>
          <w:lang w:val="en-GB"/>
        </w:rPr>
        <w:t>.</w:t>
      </w:r>
      <w:r w:rsidR="00990E7B">
        <w:rPr>
          <w:rFonts w:ascii="Georgia" w:hAnsi="Georgia"/>
          <w:b/>
          <w:sz w:val="20"/>
          <w:szCs w:val="22"/>
          <w:lang w:val="en-GB"/>
        </w:rPr>
        <w:t xml:space="preserve"> </w:t>
      </w:r>
      <w:r w:rsidR="00657D6C">
        <w:rPr>
          <w:rFonts w:ascii="Georgia" w:hAnsi="Georgia"/>
          <w:b/>
          <w:sz w:val="20"/>
          <w:szCs w:val="22"/>
          <w:lang w:val="en-GB"/>
        </w:rPr>
        <w:t>Summary record</w:t>
      </w:r>
    </w:p>
    <w:p w14:paraId="449CCF2C" w14:textId="31DF96B3" w:rsidR="008561DC" w:rsidRPr="007E0570" w:rsidRDefault="008561DC" w:rsidP="008561DC">
      <w:pPr>
        <w:tabs>
          <w:tab w:val="left" w:pos="2160"/>
        </w:tabs>
        <w:spacing w:after="200" w:line="276" w:lineRule="auto"/>
        <w:rPr>
          <w:rFonts w:ascii="Georgia" w:hAnsi="Georgia"/>
          <w:sz w:val="20"/>
          <w:szCs w:val="22"/>
          <w:lang w:val="en-GB"/>
        </w:rPr>
      </w:pPr>
      <w:r w:rsidRPr="007E0570">
        <w:rPr>
          <w:rFonts w:ascii="Georgia" w:hAnsi="Georgia"/>
          <w:b/>
          <w:sz w:val="20"/>
          <w:szCs w:val="22"/>
          <w:lang w:val="en-GB"/>
        </w:rPr>
        <w:t>Subject:</w:t>
      </w:r>
      <w:r w:rsidRPr="007E0570">
        <w:rPr>
          <w:rFonts w:ascii="Georgia" w:hAnsi="Georgia"/>
          <w:b/>
          <w:sz w:val="20"/>
          <w:szCs w:val="22"/>
          <w:lang w:val="en-GB"/>
        </w:rPr>
        <w:tab/>
      </w:r>
      <w:r w:rsidR="00657D6C">
        <w:rPr>
          <w:rFonts w:ascii="Georgia" w:hAnsi="Georgia"/>
          <w:b/>
          <w:sz w:val="20"/>
          <w:szCs w:val="22"/>
          <w:lang w:val="en-GB"/>
        </w:rPr>
        <w:t>Draft summary record</w:t>
      </w:r>
    </w:p>
    <w:p w14:paraId="4EC4A14D" w14:textId="589B2CCB" w:rsidR="008561DC" w:rsidRPr="00657D6C" w:rsidRDefault="008561DC" w:rsidP="008561DC">
      <w:pPr>
        <w:tabs>
          <w:tab w:val="left" w:pos="2160"/>
        </w:tabs>
        <w:spacing w:after="200" w:line="276" w:lineRule="auto"/>
        <w:rPr>
          <w:rFonts w:ascii="Georgia" w:hAnsi="Georgia"/>
          <w:b/>
          <w:sz w:val="20"/>
          <w:szCs w:val="22"/>
        </w:rPr>
      </w:pPr>
      <w:r w:rsidRPr="00657D6C">
        <w:rPr>
          <w:rFonts w:ascii="Georgia" w:hAnsi="Georgia"/>
          <w:b/>
          <w:sz w:val="20"/>
          <w:szCs w:val="22"/>
        </w:rPr>
        <w:t>Document No.:</w:t>
      </w:r>
      <w:r w:rsidRPr="00657D6C">
        <w:rPr>
          <w:rFonts w:ascii="Georgia" w:hAnsi="Georgia"/>
          <w:b/>
          <w:sz w:val="20"/>
          <w:szCs w:val="22"/>
        </w:rPr>
        <w:tab/>
      </w:r>
      <w:r w:rsidR="000E4D3B" w:rsidRPr="00657D6C">
        <w:rPr>
          <w:rFonts w:ascii="Georgia" w:hAnsi="Georgia"/>
          <w:sz w:val="20"/>
          <w:szCs w:val="22"/>
        </w:rPr>
        <w:t xml:space="preserve">EG-C </w:t>
      </w:r>
      <w:r w:rsidR="0072043A">
        <w:rPr>
          <w:rFonts w:ascii="Georgia" w:hAnsi="Georgia"/>
          <w:sz w:val="20"/>
          <w:szCs w:val="22"/>
        </w:rPr>
        <w:t>9</w:t>
      </w:r>
      <w:r w:rsidR="000E4D3B" w:rsidRPr="00657D6C">
        <w:rPr>
          <w:rFonts w:ascii="Georgia" w:hAnsi="Georgia"/>
          <w:sz w:val="20"/>
          <w:szCs w:val="22"/>
        </w:rPr>
        <w:t>/</w:t>
      </w:r>
      <w:r w:rsidR="00657D6C">
        <w:rPr>
          <w:rFonts w:ascii="Georgia" w:hAnsi="Georgia"/>
          <w:sz w:val="20"/>
          <w:szCs w:val="22"/>
        </w:rPr>
        <w:t>2</w:t>
      </w:r>
    </w:p>
    <w:p w14:paraId="686CEA66" w14:textId="78390056"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Date:</w:t>
      </w:r>
      <w:r w:rsidRPr="007E0570">
        <w:rPr>
          <w:rFonts w:ascii="Georgia" w:hAnsi="Georgia"/>
          <w:b/>
          <w:sz w:val="20"/>
          <w:szCs w:val="22"/>
          <w:lang w:val="en-GB"/>
        </w:rPr>
        <w:tab/>
      </w:r>
      <w:r w:rsidR="00BC500A" w:rsidRPr="00BC500A">
        <w:rPr>
          <w:rFonts w:ascii="Georgia" w:hAnsi="Georgia"/>
          <w:sz w:val="20"/>
          <w:szCs w:val="22"/>
          <w:lang w:val="en-GB"/>
        </w:rPr>
        <w:t>7 May</w:t>
      </w:r>
      <w:r w:rsidR="002F5398" w:rsidRPr="00BC500A">
        <w:rPr>
          <w:rFonts w:ascii="Georgia" w:hAnsi="Georgia"/>
          <w:sz w:val="20"/>
          <w:szCs w:val="22"/>
          <w:lang w:val="en-GB"/>
        </w:rPr>
        <w:t xml:space="preserve"> 20</w:t>
      </w:r>
      <w:r w:rsidR="007E2D12" w:rsidRPr="00BC500A">
        <w:rPr>
          <w:rFonts w:ascii="Georgia" w:hAnsi="Georgia"/>
          <w:sz w:val="20"/>
          <w:szCs w:val="22"/>
          <w:lang w:val="en-GB"/>
        </w:rPr>
        <w:t>2</w:t>
      </w:r>
      <w:r w:rsidR="00FE5B44" w:rsidRPr="00BC500A">
        <w:rPr>
          <w:rFonts w:ascii="Georgia" w:hAnsi="Georgia"/>
          <w:sz w:val="20"/>
          <w:szCs w:val="22"/>
          <w:lang w:val="en-GB"/>
        </w:rPr>
        <w:t>1</w:t>
      </w:r>
    </w:p>
    <w:p w14:paraId="35694CAE" w14:textId="4E8A18A7" w:rsidR="008561DC" w:rsidRPr="007E0570" w:rsidRDefault="008561DC" w:rsidP="008561DC">
      <w:pPr>
        <w:pBdr>
          <w:bottom w:val="single" w:sz="6" w:space="1" w:color="auto"/>
        </w:pBdr>
        <w:tabs>
          <w:tab w:val="left" w:pos="0"/>
        </w:tabs>
        <w:spacing w:after="200" w:line="276" w:lineRule="auto"/>
        <w:rPr>
          <w:rFonts w:ascii="Georgia" w:hAnsi="Georgia"/>
          <w:b/>
          <w:sz w:val="20"/>
          <w:szCs w:val="22"/>
          <w:lang w:val="en-GB"/>
        </w:rPr>
      </w:pPr>
      <w:r w:rsidRPr="007E0570">
        <w:rPr>
          <w:rFonts w:ascii="Georgia" w:hAnsi="Georgia"/>
          <w:b/>
          <w:sz w:val="20"/>
          <w:szCs w:val="22"/>
          <w:lang w:val="en-GB"/>
        </w:rPr>
        <w:t xml:space="preserve">Submitted </w:t>
      </w:r>
      <w:proofErr w:type="gramStart"/>
      <w:r w:rsidRPr="007E0570">
        <w:rPr>
          <w:rFonts w:ascii="Georgia" w:hAnsi="Georgia"/>
          <w:b/>
          <w:sz w:val="20"/>
          <w:szCs w:val="22"/>
          <w:lang w:val="en-GB"/>
        </w:rPr>
        <w:t>by:</w:t>
      </w:r>
      <w:proofErr w:type="gramEnd"/>
      <w:r w:rsidRPr="007E0570">
        <w:rPr>
          <w:rFonts w:ascii="Georgia" w:hAnsi="Georgia"/>
          <w:b/>
          <w:sz w:val="20"/>
          <w:szCs w:val="22"/>
          <w:lang w:val="en-GB"/>
        </w:rPr>
        <w:tab/>
      </w:r>
      <w:r w:rsidRPr="007E0570">
        <w:rPr>
          <w:rFonts w:ascii="Georgia" w:hAnsi="Georgia"/>
          <w:b/>
          <w:sz w:val="20"/>
          <w:szCs w:val="22"/>
          <w:lang w:val="en-GB"/>
        </w:rPr>
        <w:tab/>
      </w:r>
      <w:r w:rsidR="00E8582C" w:rsidRPr="007E0570">
        <w:rPr>
          <w:rFonts w:ascii="Georgia" w:hAnsi="Georgia"/>
          <w:b/>
          <w:sz w:val="20"/>
          <w:szCs w:val="22"/>
          <w:lang w:val="en-GB"/>
        </w:rPr>
        <w:t>CWSS</w:t>
      </w:r>
    </w:p>
    <w:p w14:paraId="23AF9231" w14:textId="77777777" w:rsidR="008561DC" w:rsidRPr="007E057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BBCBCAB" w14:textId="4B22FAD4" w:rsidR="005F51DF" w:rsidRPr="00657D6C" w:rsidRDefault="00657D6C" w:rsidP="000E4D3B">
      <w:pPr>
        <w:pStyle w:val="Header"/>
        <w:tabs>
          <w:tab w:val="left" w:pos="720"/>
        </w:tabs>
        <w:spacing w:after="200" w:line="276" w:lineRule="auto"/>
        <w:rPr>
          <w:rFonts w:ascii="Georgia" w:hAnsi="Georgia"/>
          <w:sz w:val="20"/>
          <w:szCs w:val="20"/>
          <w:lang w:val="en-GB"/>
        </w:rPr>
      </w:pPr>
      <w:r w:rsidRPr="00657D6C">
        <w:rPr>
          <w:rFonts w:ascii="Georgia" w:hAnsi="Georgia"/>
          <w:sz w:val="20"/>
          <w:szCs w:val="20"/>
          <w:lang w:val="en-GB"/>
        </w:rPr>
        <w:t xml:space="preserve">This document contains the draft summary record of the EG-C </w:t>
      </w:r>
      <w:r w:rsidR="0072043A">
        <w:rPr>
          <w:rFonts w:ascii="Georgia" w:hAnsi="Georgia"/>
          <w:sz w:val="20"/>
          <w:szCs w:val="20"/>
          <w:lang w:val="en-GB"/>
        </w:rPr>
        <w:t>8</w:t>
      </w:r>
      <w:r w:rsidRPr="00657D6C">
        <w:rPr>
          <w:rFonts w:ascii="Georgia" w:hAnsi="Georgia"/>
          <w:sz w:val="20"/>
          <w:szCs w:val="20"/>
          <w:lang w:val="en-GB"/>
        </w:rPr>
        <w:t xml:space="preserve"> meeting</w:t>
      </w:r>
      <w:r w:rsidR="00990E7B" w:rsidRPr="00657D6C">
        <w:rPr>
          <w:rFonts w:ascii="Georgia" w:hAnsi="Georgia"/>
          <w:sz w:val="20"/>
          <w:szCs w:val="20"/>
          <w:lang w:val="en-GB"/>
        </w:rPr>
        <w:t>.</w:t>
      </w:r>
    </w:p>
    <w:p w14:paraId="6B8E1054" w14:textId="77777777" w:rsidR="008561DC" w:rsidRPr="00657D6C"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C92482E" w:rsidR="008561DC" w:rsidRDefault="008561DC" w:rsidP="008561DC">
      <w:pPr>
        <w:spacing w:after="120" w:line="276" w:lineRule="auto"/>
        <w:rPr>
          <w:rFonts w:ascii="Georgia" w:hAnsi="Georgia"/>
          <w:sz w:val="22"/>
          <w:szCs w:val="22"/>
          <w:lang w:val="en-GB"/>
        </w:rPr>
      </w:pPr>
      <w:r w:rsidRPr="00657D6C">
        <w:rPr>
          <w:rFonts w:ascii="Georgia" w:hAnsi="Georgia"/>
          <w:b/>
          <w:bCs/>
          <w:sz w:val="22"/>
          <w:szCs w:val="22"/>
          <w:lang w:val="en-GB"/>
        </w:rPr>
        <w:t>Proposal:</w:t>
      </w:r>
      <w:r w:rsidRPr="00657D6C">
        <w:rPr>
          <w:rFonts w:ascii="Georgia" w:hAnsi="Georgia"/>
          <w:b/>
          <w:bCs/>
          <w:sz w:val="22"/>
          <w:szCs w:val="22"/>
          <w:lang w:val="en-GB"/>
        </w:rPr>
        <w:tab/>
      </w:r>
      <w:r w:rsidR="00CD0E61" w:rsidRPr="00657D6C">
        <w:rPr>
          <w:rFonts w:ascii="Georgia" w:hAnsi="Georgia"/>
          <w:sz w:val="22"/>
          <w:szCs w:val="22"/>
          <w:lang w:val="en-GB"/>
        </w:rPr>
        <w:t>The group</w:t>
      </w:r>
      <w:r w:rsidRPr="00657D6C">
        <w:rPr>
          <w:rFonts w:ascii="Georgia" w:hAnsi="Georgia"/>
          <w:sz w:val="22"/>
          <w:szCs w:val="22"/>
          <w:lang w:val="en-GB"/>
        </w:rPr>
        <w:t xml:space="preserve"> is invited </w:t>
      </w:r>
      <w:r w:rsidR="00990E7B" w:rsidRPr="00657D6C">
        <w:rPr>
          <w:rFonts w:ascii="Georgia" w:hAnsi="Georgia"/>
          <w:sz w:val="22"/>
          <w:szCs w:val="22"/>
          <w:lang w:val="en-GB"/>
        </w:rPr>
        <w:t xml:space="preserve">to </w:t>
      </w:r>
      <w:r w:rsidR="00657D6C" w:rsidRPr="00657D6C">
        <w:rPr>
          <w:rFonts w:ascii="Georgia" w:hAnsi="Georgia"/>
          <w:sz w:val="22"/>
          <w:szCs w:val="22"/>
          <w:lang w:val="en-GB"/>
        </w:rPr>
        <w:t>adopt</w:t>
      </w:r>
      <w:r w:rsidR="00657D6C">
        <w:rPr>
          <w:rFonts w:ascii="Georgia" w:hAnsi="Georgia"/>
          <w:sz w:val="22"/>
          <w:szCs w:val="22"/>
          <w:lang w:val="en-GB"/>
        </w:rPr>
        <w:t xml:space="preserve"> the draft summary record</w:t>
      </w:r>
    </w:p>
    <w:p w14:paraId="62E7BB51" w14:textId="6F09EB83" w:rsidR="00E2377D" w:rsidRDefault="00E2377D" w:rsidP="008561DC">
      <w:pPr>
        <w:spacing w:after="120" w:line="276" w:lineRule="auto"/>
        <w:rPr>
          <w:rFonts w:ascii="Georgia" w:hAnsi="Georgia"/>
          <w:sz w:val="22"/>
          <w:szCs w:val="22"/>
          <w:lang w:val="en-GB"/>
        </w:rPr>
      </w:pPr>
    </w:p>
    <w:p w14:paraId="5AEB3BCC" w14:textId="77777777" w:rsidR="00E2377D" w:rsidRDefault="00E2377D" w:rsidP="00E2377D">
      <w:pPr>
        <w:rPr>
          <w:b/>
          <w:color w:val="808080" w:themeColor="background1" w:themeShade="80"/>
          <w:sz w:val="18"/>
          <w:szCs w:val="18"/>
          <w:lang w:val="en-GB"/>
        </w:rPr>
      </w:pPr>
      <w:r>
        <w:rPr>
          <w:b/>
          <w:color w:val="808080" w:themeColor="background1" w:themeShade="80"/>
          <w:sz w:val="18"/>
          <w:szCs w:val="18"/>
          <w:lang w:val="en-GB"/>
        </w:rPr>
        <w:t>Version Log (will be deleted, this is for my personal overview)</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E2377D" w14:paraId="539DE894"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1F8B3" w14:textId="77777777" w:rsidR="00E2377D" w:rsidRDefault="00E2377D">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E9A9C" w14:textId="77777777" w:rsidR="00E2377D" w:rsidRDefault="00E2377D">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E1343" w14:textId="77777777" w:rsidR="00E2377D" w:rsidRDefault="00E2377D">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5BADA" w14:textId="77777777" w:rsidR="00E2377D" w:rsidRDefault="00E2377D">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BC500A" w14:paraId="675F241A" w14:textId="77777777" w:rsidTr="0072043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0561F" w14:textId="7840DB5B" w:rsidR="00BC500A" w:rsidRDefault="00BC500A" w:rsidP="00BC500A">
            <w:pPr>
              <w:pStyle w:val="BodyText"/>
              <w:ind w:left="33"/>
              <w:rPr>
                <w:color w:val="808080" w:themeColor="background1" w:themeShade="80"/>
                <w:sz w:val="18"/>
                <w:szCs w:val="18"/>
                <w:lang w:val="en-GB"/>
              </w:rPr>
            </w:pPr>
            <w:r>
              <w:rPr>
                <w:color w:val="808080" w:themeColor="background1" w:themeShade="80"/>
                <w:sz w:val="18"/>
                <w:szCs w:val="18"/>
                <w:lang w:val="en-GB"/>
              </w:rPr>
              <w:t>2021-03-11</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4D3BA" w14:textId="6B2C17CF"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B7922" w14:textId="159A53D1"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30337" w14:textId="5C8E36E4"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First draft of the document</w:t>
            </w:r>
          </w:p>
        </w:tc>
      </w:tr>
      <w:tr w:rsidR="00BC500A" w14:paraId="2A7925CD"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8F274" w14:textId="56DCAAFC" w:rsidR="00BC500A" w:rsidRDefault="00BC500A" w:rsidP="00BC500A">
            <w:pPr>
              <w:pStyle w:val="BodyText"/>
              <w:ind w:left="33"/>
              <w:rPr>
                <w:color w:val="808080" w:themeColor="background1" w:themeShade="80"/>
                <w:sz w:val="18"/>
                <w:szCs w:val="18"/>
              </w:rPr>
            </w:pPr>
            <w:r>
              <w:rPr>
                <w:color w:val="808080" w:themeColor="background1" w:themeShade="80"/>
                <w:sz w:val="18"/>
                <w:szCs w:val="18"/>
                <w:lang w:val="en-GB"/>
              </w:rPr>
              <w:t>2021-03-13</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7A3365" w14:textId="6A985D6F"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268B5" w14:textId="72456DFF"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RZ (chair)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7B861" w14:textId="6C99C772"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Minor amendments and approval</w:t>
            </w:r>
          </w:p>
        </w:tc>
      </w:tr>
      <w:tr w:rsidR="00BC500A" w14:paraId="21201D18"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BE4AC" w14:textId="62854B56" w:rsidR="00BC500A" w:rsidRDefault="00BC500A" w:rsidP="00BC500A">
            <w:pPr>
              <w:pStyle w:val="BodyText"/>
              <w:ind w:left="33"/>
              <w:rPr>
                <w:color w:val="808080" w:themeColor="background1" w:themeShade="80"/>
                <w:sz w:val="18"/>
                <w:szCs w:val="18"/>
                <w:lang w:val="en-GB"/>
              </w:rPr>
            </w:pPr>
            <w:r>
              <w:rPr>
                <w:color w:val="808080" w:themeColor="background1" w:themeShade="80"/>
                <w:sz w:val="18"/>
                <w:szCs w:val="18"/>
                <w:lang w:val="en-GB"/>
              </w:rPr>
              <w:t>2021-03-13</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703AA1" w14:textId="2EA803E0"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60967" w14:textId="7EA975D9"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3A93C" w14:textId="461AFEFE" w:rsidR="00BC500A" w:rsidRDefault="00BC500A" w:rsidP="00BC500A">
            <w:pPr>
              <w:pStyle w:val="BodyText"/>
              <w:rPr>
                <w:color w:val="808080" w:themeColor="background1" w:themeShade="80"/>
                <w:sz w:val="18"/>
                <w:szCs w:val="18"/>
                <w:lang w:val="en-GB"/>
              </w:rPr>
            </w:pPr>
            <w:r>
              <w:rPr>
                <w:color w:val="808080" w:themeColor="background1" w:themeShade="80"/>
                <w:sz w:val="18"/>
                <w:szCs w:val="18"/>
                <w:lang w:val="en-GB"/>
              </w:rPr>
              <w:t>Integration to second draft of the document</w:t>
            </w:r>
          </w:p>
        </w:tc>
      </w:tr>
      <w:tr w:rsidR="00BC500A" w14:paraId="3E59C44C"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8E155" w14:textId="14B5252D" w:rsidR="00BC500A" w:rsidRDefault="00BC500A" w:rsidP="00BC500A">
            <w:pPr>
              <w:pStyle w:val="BodyText"/>
              <w:ind w:left="33"/>
              <w:rPr>
                <w:color w:val="808080" w:themeColor="background1" w:themeShade="80"/>
                <w:sz w:val="18"/>
                <w:szCs w:val="18"/>
                <w:lang w:val="en-GB"/>
              </w:rPr>
            </w:pPr>
            <w:r>
              <w:rPr>
                <w:color w:val="808080" w:themeColor="background1" w:themeShade="80"/>
                <w:sz w:val="18"/>
                <w:szCs w:val="18"/>
                <w:lang w:val="en-GB"/>
              </w:rPr>
              <w:t>2021-03-13</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95BE3" w14:textId="045FED18"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6DD6B" w14:textId="6F17589B"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JH</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9366C" w14:textId="6DAF168F"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Amendments</w:t>
            </w:r>
          </w:p>
        </w:tc>
      </w:tr>
      <w:tr w:rsidR="00BC500A" w14:paraId="2162681D"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CC6337" w14:textId="71016DA6" w:rsidR="00BC500A" w:rsidRDefault="00BC500A" w:rsidP="00BC500A">
            <w:pPr>
              <w:pStyle w:val="BodyText"/>
              <w:ind w:left="33"/>
              <w:rPr>
                <w:color w:val="808080" w:themeColor="background1" w:themeShade="80"/>
                <w:sz w:val="18"/>
                <w:szCs w:val="18"/>
                <w:lang w:val="en-GB"/>
              </w:rPr>
            </w:pPr>
            <w:r>
              <w:rPr>
                <w:color w:val="808080" w:themeColor="background1" w:themeShade="80"/>
                <w:sz w:val="18"/>
                <w:szCs w:val="18"/>
                <w:lang w:val="en-GB"/>
              </w:rPr>
              <w:t>2021-05-07</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6F306" w14:textId="5ED86354"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v0.3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A5EFF1" w14:textId="2E676841"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2C452" w14:textId="50175E2E" w:rsidR="00BC500A" w:rsidRDefault="00BC500A" w:rsidP="00BC500A">
            <w:pPr>
              <w:pStyle w:val="BodyText"/>
              <w:ind w:left="34"/>
              <w:rPr>
                <w:color w:val="808080" w:themeColor="background1" w:themeShade="80"/>
                <w:sz w:val="18"/>
                <w:szCs w:val="18"/>
                <w:lang w:val="en-GB"/>
              </w:rPr>
            </w:pPr>
            <w:r>
              <w:rPr>
                <w:color w:val="808080" w:themeColor="background1" w:themeShade="80"/>
                <w:sz w:val="18"/>
                <w:szCs w:val="18"/>
                <w:lang w:val="en-GB"/>
              </w:rPr>
              <w:t>Integration of amendments to final draft</w:t>
            </w:r>
          </w:p>
        </w:tc>
      </w:tr>
      <w:tr w:rsidR="00E2377D" w14:paraId="2610D08D"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0F0B5" w14:textId="77777777" w:rsidR="00E2377D" w:rsidRDefault="00E2377D">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F373A" w14:textId="77777777" w:rsidR="00E2377D" w:rsidRDefault="00E2377D">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6A65A" w14:textId="77777777" w:rsidR="00E2377D" w:rsidRDefault="00E2377D">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8B553" w14:textId="77777777" w:rsidR="00E2377D" w:rsidRDefault="00E2377D">
            <w:pPr>
              <w:pStyle w:val="BodyText"/>
              <w:ind w:left="34"/>
              <w:rPr>
                <w:color w:val="808080" w:themeColor="background1" w:themeShade="80"/>
                <w:sz w:val="18"/>
                <w:szCs w:val="18"/>
                <w:lang w:val="en-GB"/>
              </w:rPr>
            </w:pPr>
          </w:p>
        </w:tc>
      </w:tr>
      <w:tr w:rsidR="00E2377D" w14:paraId="72CCDD3F" w14:textId="77777777" w:rsidTr="00E2377D">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D68D2" w14:textId="77777777" w:rsidR="00E2377D" w:rsidRDefault="00E2377D">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B2896" w14:textId="77777777" w:rsidR="00E2377D" w:rsidRDefault="00E2377D">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0FCB3" w14:textId="77777777" w:rsidR="00E2377D" w:rsidRDefault="00E2377D">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CB42C2" w14:textId="77777777" w:rsidR="00E2377D" w:rsidRDefault="00E2377D">
            <w:pPr>
              <w:pStyle w:val="BodyText"/>
              <w:ind w:left="34"/>
              <w:rPr>
                <w:color w:val="808080" w:themeColor="background1" w:themeShade="80"/>
                <w:sz w:val="18"/>
                <w:szCs w:val="18"/>
                <w:lang w:val="en-GB"/>
              </w:rPr>
            </w:pPr>
          </w:p>
        </w:tc>
      </w:tr>
    </w:tbl>
    <w:p w14:paraId="21278C12" w14:textId="77777777" w:rsidR="00E2377D" w:rsidRDefault="00E2377D" w:rsidP="008561DC">
      <w:pPr>
        <w:spacing w:after="120" w:line="276" w:lineRule="auto"/>
        <w:rPr>
          <w:rFonts w:ascii="Georgia" w:hAnsi="Georgia"/>
          <w:sz w:val="22"/>
          <w:szCs w:val="22"/>
          <w:lang w:val="en-DE"/>
        </w:rPr>
        <w:sectPr w:rsidR="00E2377D" w:rsidSect="00FB4432">
          <w:headerReference w:type="default" r:id="rId9"/>
          <w:pgSz w:w="11907" w:h="16840" w:code="9"/>
          <w:pgMar w:top="1440" w:right="1134" w:bottom="1440" w:left="1134" w:header="709" w:footer="709" w:gutter="0"/>
          <w:cols w:space="708"/>
          <w:titlePg/>
          <w:docGrid w:linePitch="360"/>
        </w:sectPr>
      </w:pPr>
    </w:p>
    <w:p w14:paraId="15F0C627" w14:textId="6AA18441" w:rsidR="00E2377D" w:rsidRPr="00E2377D" w:rsidRDefault="00E2377D" w:rsidP="00E2377D">
      <w:pPr>
        <w:spacing w:line="360" w:lineRule="auto"/>
        <w:rPr>
          <w:rFonts w:ascii="Arial" w:eastAsia="Calibri" w:hAnsi="Arial" w:cs="Arial"/>
          <w:color w:val="0078B6"/>
          <w:sz w:val="28"/>
          <w:szCs w:val="36"/>
          <w:lang w:val="en-GB"/>
        </w:rPr>
      </w:pPr>
      <w:r>
        <w:rPr>
          <w:noProof/>
        </w:rPr>
        <w:lastRenderedPageBreak/>
        <w:drawing>
          <wp:anchor distT="0" distB="0" distL="114300" distR="114300" simplePos="0" relativeHeight="251664384" behindDoc="1" locked="0" layoutInCell="1" allowOverlap="1" wp14:anchorId="515B974A" wp14:editId="38A5132E">
            <wp:simplePos x="0" y="0"/>
            <wp:positionH relativeFrom="column">
              <wp:posOffset>-43815</wp:posOffset>
            </wp:positionH>
            <wp:positionV relativeFrom="paragraph">
              <wp:posOffset>314325</wp:posOffset>
            </wp:positionV>
            <wp:extent cx="1200150" cy="474980"/>
            <wp:effectExtent l="0" t="0" r="0" b="127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474980"/>
                    </a:xfrm>
                    <a:prstGeom prst="rect">
                      <a:avLst/>
                    </a:prstGeom>
                  </pic:spPr>
                </pic:pic>
              </a:graphicData>
            </a:graphic>
            <wp14:sizeRelH relativeFrom="page">
              <wp14:pctWidth>0</wp14:pctWidth>
            </wp14:sizeRelH>
            <wp14:sizeRelV relativeFrom="page">
              <wp14:pctHeight>0</wp14:pctHeight>
            </wp14:sizeRelV>
          </wp:anchor>
        </w:drawing>
      </w:r>
    </w:p>
    <w:p w14:paraId="51AE2306" w14:textId="77777777" w:rsidR="00BC500A" w:rsidRPr="00BC500A" w:rsidRDefault="00BC500A" w:rsidP="00BC500A">
      <w:pPr>
        <w:tabs>
          <w:tab w:val="left" w:pos="142"/>
        </w:tabs>
        <w:spacing w:after="200" w:line="276" w:lineRule="auto"/>
        <w:jc w:val="center"/>
        <w:rPr>
          <w:rFonts w:ascii="Arial" w:eastAsia="Calibri" w:hAnsi="Arial" w:cs="Arial"/>
          <w:color w:val="0078B6"/>
          <w:sz w:val="28"/>
          <w:szCs w:val="36"/>
          <w:lang w:val="en-GB"/>
        </w:rPr>
      </w:pPr>
      <w:r w:rsidRPr="00BC500A">
        <w:rPr>
          <w:noProof/>
        </w:rPr>
        <w:drawing>
          <wp:anchor distT="0" distB="0" distL="114300" distR="114300" simplePos="0" relativeHeight="251667456" behindDoc="0" locked="0" layoutInCell="1" allowOverlap="1" wp14:anchorId="07992073" wp14:editId="187E9686">
            <wp:simplePos x="0" y="0"/>
            <wp:positionH relativeFrom="column">
              <wp:posOffset>5175250</wp:posOffset>
            </wp:positionH>
            <wp:positionV relativeFrom="paragraph">
              <wp:posOffset>-67945</wp:posOffset>
            </wp:positionV>
            <wp:extent cx="892175" cy="1054735"/>
            <wp:effectExtent l="0" t="0" r="3175" b="0"/>
            <wp:wrapNone/>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DRAFT SUMMARY RECORD v0.3</w:t>
      </w:r>
    </w:p>
    <w:p w14:paraId="2082809D" w14:textId="77777777" w:rsidR="00BC500A" w:rsidRPr="00BC500A" w:rsidRDefault="00BC500A" w:rsidP="00BC500A">
      <w:pPr>
        <w:tabs>
          <w:tab w:val="left" w:pos="142"/>
        </w:tabs>
        <w:spacing w:after="200" w:line="276" w:lineRule="auto"/>
        <w:jc w:val="center"/>
        <w:rPr>
          <w:rFonts w:ascii="Arial" w:eastAsia="Calibri" w:hAnsi="Arial" w:cs="Arial"/>
          <w:sz w:val="22"/>
          <w:szCs w:val="22"/>
          <w:lang w:val="en-GB"/>
        </w:rPr>
      </w:pPr>
      <w:r w:rsidRPr="00BC500A">
        <w:rPr>
          <w:rFonts w:ascii="Arial" w:eastAsia="Calibri" w:hAnsi="Arial" w:cs="Arial"/>
          <w:sz w:val="22"/>
          <w:szCs w:val="22"/>
          <w:lang w:val="en-GB"/>
        </w:rPr>
        <w:t>Meeting of the</w:t>
      </w:r>
    </w:p>
    <w:p w14:paraId="498CBBEF" w14:textId="77777777" w:rsidR="00BC500A" w:rsidRPr="00BC500A" w:rsidRDefault="00BC500A" w:rsidP="00BC500A">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 (EG-C 8)</w:t>
      </w:r>
    </w:p>
    <w:p w14:paraId="3712A2CE" w14:textId="77777777" w:rsidR="00BC500A" w:rsidRPr="00BC500A" w:rsidRDefault="00BC500A" w:rsidP="00BC500A">
      <w:pPr>
        <w:tabs>
          <w:tab w:val="left" w:pos="142"/>
        </w:tabs>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10 March 2021</w:t>
      </w:r>
    </w:p>
    <w:p w14:paraId="60FC90A6" w14:textId="77777777" w:rsidR="00BC500A" w:rsidRPr="00BC500A" w:rsidRDefault="00BC500A" w:rsidP="00BC500A">
      <w:pPr>
        <w:tabs>
          <w:tab w:val="left" w:pos="142"/>
        </w:tabs>
        <w:spacing w:line="276" w:lineRule="auto"/>
        <w:jc w:val="center"/>
        <w:rPr>
          <w:rFonts w:eastAsia="Batang"/>
          <w:sz w:val="20"/>
          <w:szCs w:val="20"/>
          <w:lang w:val="en-GB" w:eastAsia="ko-KR"/>
        </w:rPr>
      </w:pPr>
      <w:r w:rsidRPr="00BC500A">
        <w:rPr>
          <w:rFonts w:ascii="Georgia" w:eastAsia="Batang" w:hAnsi="Georgia"/>
          <w:sz w:val="20"/>
          <w:szCs w:val="20"/>
          <w:lang w:val="en-GB" w:eastAsia="ko-KR"/>
        </w:rPr>
        <w:t>Online meeting</w:t>
      </w:r>
    </w:p>
    <w:p w14:paraId="54462C03" w14:textId="77777777" w:rsidR="00BC500A" w:rsidRPr="00BC500A" w:rsidRDefault="00BC500A" w:rsidP="00BC500A">
      <w:pPr>
        <w:tabs>
          <w:tab w:val="left" w:pos="142"/>
        </w:tabs>
        <w:spacing w:line="276" w:lineRule="auto"/>
        <w:jc w:val="center"/>
        <w:rPr>
          <w:b/>
          <w:sz w:val="22"/>
          <w:szCs w:val="22"/>
          <w:lang w:val="en-GB"/>
        </w:rPr>
      </w:pPr>
    </w:p>
    <w:p w14:paraId="231344A9" w14:textId="77777777" w:rsidR="00BC500A" w:rsidRPr="00BC500A" w:rsidRDefault="00BC500A" w:rsidP="00BC500A">
      <w:pPr>
        <w:tabs>
          <w:tab w:val="left" w:pos="142"/>
        </w:tabs>
        <w:spacing w:line="276" w:lineRule="auto"/>
        <w:rPr>
          <w:sz w:val="22"/>
          <w:szCs w:val="22"/>
          <w:lang w:val="en-GB"/>
        </w:rPr>
      </w:pPr>
    </w:p>
    <w:p w14:paraId="353DCB81"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Opening of the Meeting and adoption of the Agenda</w:t>
      </w:r>
    </w:p>
    <w:p w14:paraId="1EB4F1FA"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meeting was opened by the Chairperson, Mr Zijlstra at 15:00 on 10 March 2021 by MS Teams.  </w:t>
      </w:r>
    </w:p>
    <w:p w14:paraId="1EB3BCB1"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Mr Zijlstra welcomed the group and guests Soledad Luna and Marine Perrin (CWSS) for the full meeting, and Torsten </w:t>
      </w:r>
      <w:proofErr w:type="spellStart"/>
      <w:r w:rsidRPr="00BC500A">
        <w:rPr>
          <w:rFonts w:ascii="Georgia" w:hAnsi="Georgia"/>
          <w:sz w:val="20"/>
          <w:szCs w:val="20"/>
          <w:lang w:val="en-GB"/>
        </w:rPr>
        <w:t>Piontkowitz</w:t>
      </w:r>
      <w:proofErr w:type="spellEnd"/>
      <w:r w:rsidRPr="00BC500A">
        <w:rPr>
          <w:rFonts w:ascii="Georgia" w:hAnsi="Georgia"/>
          <w:sz w:val="20"/>
          <w:szCs w:val="20"/>
          <w:lang w:val="en-GB"/>
        </w:rPr>
        <w:t xml:space="preserve"> for a presentation at the end of agenda item </w:t>
      </w:r>
      <w:proofErr w:type="gramStart"/>
      <w:r w:rsidRPr="00BC500A">
        <w:rPr>
          <w:rFonts w:ascii="Georgia" w:hAnsi="Georgia"/>
          <w:sz w:val="20"/>
          <w:szCs w:val="20"/>
          <w:lang w:val="en-GB"/>
        </w:rPr>
        <w:t>3..</w:t>
      </w:r>
      <w:proofErr w:type="gramEnd"/>
      <w:r w:rsidRPr="00BC500A">
        <w:rPr>
          <w:rFonts w:ascii="Georgia" w:hAnsi="Georgia"/>
          <w:sz w:val="20"/>
          <w:szCs w:val="20"/>
          <w:lang w:val="en-GB"/>
        </w:rPr>
        <w:t xml:space="preserve"> A list of participants is at Annex 1. </w:t>
      </w:r>
    </w:p>
    <w:p w14:paraId="705AA6F8"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meeting started with a short tour de table. </w:t>
      </w:r>
    </w:p>
    <w:p w14:paraId="60C45BAC" w14:textId="77777777" w:rsidR="00BC500A" w:rsidRPr="00BC500A" w:rsidRDefault="00BC500A" w:rsidP="00BC500A">
      <w:pPr>
        <w:tabs>
          <w:tab w:val="left" w:pos="142"/>
        </w:tabs>
        <w:spacing w:after="200" w:line="276" w:lineRule="auto"/>
        <w:rPr>
          <w:rFonts w:ascii="Georgia" w:hAnsi="Georgia"/>
          <w:sz w:val="20"/>
          <w:szCs w:val="20"/>
        </w:rPr>
      </w:pPr>
      <w:r w:rsidRPr="00BC500A">
        <w:rPr>
          <w:rFonts w:ascii="Georgia" w:hAnsi="Georgia"/>
          <w:sz w:val="20"/>
          <w:szCs w:val="20"/>
        </w:rPr>
        <w:t>Frank Ahlhorn will join the meeting at 16:00. Andreas Wurpts will leave at 16:00.</w:t>
      </w:r>
    </w:p>
    <w:p w14:paraId="67FDBEC2"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The EG-C adopted the draft agenda of the meeting (Annex 2).</w:t>
      </w:r>
    </w:p>
    <w:p w14:paraId="0C8BFA30" w14:textId="77777777" w:rsidR="00BC500A" w:rsidRPr="00BC500A" w:rsidRDefault="00BC500A" w:rsidP="00BC500A">
      <w:pPr>
        <w:tabs>
          <w:tab w:val="left" w:pos="142"/>
        </w:tabs>
        <w:spacing w:after="200" w:line="276" w:lineRule="auto"/>
        <w:rPr>
          <w:rFonts w:ascii="Georgia" w:hAnsi="Georgia"/>
          <w:sz w:val="20"/>
          <w:szCs w:val="20"/>
          <w:lang w:val="en-GB"/>
        </w:rPr>
      </w:pPr>
    </w:p>
    <w:p w14:paraId="7109B184"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Adoption of the draft summary record</w:t>
      </w:r>
    </w:p>
    <w:p w14:paraId="1BEC09FE" w14:textId="77777777" w:rsidR="00BC500A" w:rsidRPr="00BC500A" w:rsidRDefault="00BC500A" w:rsidP="00BC500A">
      <w:pPr>
        <w:spacing w:after="120" w:line="276" w:lineRule="auto"/>
        <w:ind w:left="360" w:hanging="360"/>
        <w:contextualSpacing/>
        <w:rPr>
          <w:b/>
          <w:bCs/>
          <w:i/>
          <w:color w:val="000000"/>
          <w:sz w:val="22"/>
          <w:szCs w:val="22"/>
        </w:rPr>
      </w:pPr>
      <w:r w:rsidRPr="00BC500A">
        <w:rPr>
          <w:bCs/>
          <w:i/>
          <w:color w:val="000000"/>
          <w:sz w:val="22"/>
          <w:szCs w:val="22"/>
        </w:rPr>
        <w:t>Document: EG-C8-2-SR-EG-C7</w:t>
      </w:r>
    </w:p>
    <w:p w14:paraId="4948249F"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EG-C </w:t>
      </w:r>
      <w:r w:rsidRPr="00BC500A">
        <w:rPr>
          <w:rFonts w:ascii="Georgia" w:hAnsi="Georgia"/>
          <w:b/>
          <w:bCs/>
          <w:sz w:val="20"/>
          <w:szCs w:val="20"/>
          <w:lang w:val="en-GB"/>
        </w:rPr>
        <w:t>adopted</w:t>
      </w:r>
      <w:r w:rsidRPr="00BC500A">
        <w:rPr>
          <w:rFonts w:ascii="Georgia" w:hAnsi="Georgia"/>
          <w:sz w:val="20"/>
          <w:szCs w:val="20"/>
          <w:lang w:val="en-GB"/>
        </w:rPr>
        <w:t xml:space="preserve"> the draft summary record of EG-C6 </w:t>
      </w:r>
    </w:p>
    <w:p w14:paraId="6FB1CF4F"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The group reviewed the list of action items, of which most actions have been taken or are part of today´s agenda. </w:t>
      </w:r>
    </w:p>
    <w:p w14:paraId="136B0AF4"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Regarding the pending agenda item </w:t>
      </w:r>
      <w:r w:rsidRPr="00BC500A">
        <w:rPr>
          <w:rFonts w:ascii="Georgia" w:hAnsi="Georgia"/>
          <w:i/>
          <w:iCs/>
          <w:sz w:val="20"/>
          <w:szCs w:val="20"/>
          <w:lang w:val="en-GB"/>
        </w:rPr>
        <w:t>EG-C 6/8 Start with recommendations for a new TMAP</w:t>
      </w:r>
      <w:r w:rsidRPr="00BC500A">
        <w:rPr>
          <w:rFonts w:ascii="Georgia" w:hAnsi="Georgia"/>
          <w:sz w:val="20"/>
          <w:szCs w:val="20"/>
          <w:lang w:val="en-GB"/>
        </w:rPr>
        <w:t xml:space="preserve">, the group </w:t>
      </w:r>
      <w:r w:rsidRPr="00BC500A">
        <w:rPr>
          <w:rFonts w:ascii="Georgia" w:hAnsi="Georgia"/>
          <w:b/>
          <w:bCs/>
          <w:sz w:val="20"/>
          <w:szCs w:val="20"/>
          <w:lang w:val="en-GB"/>
        </w:rPr>
        <w:t xml:space="preserve">agreed </w:t>
      </w:r>
      <w:r w:rsidRPr="00BC500A">
        <w:rPr>
          <w:rFonts w:ascii="Georgia" w:hAnsi="Georgia"/>
          <w:sz w:val="20"/>
          <w:szCs w:val="20"/>
          <w:lang w:val="en-GB"/>
        </w:rPr>
        <w:t>to prepare a trilateral documentation on what kind of climate related monitoring is being performed on national/regional level.</w:t>
      </w:r>
    </w:p>
    <w:p w14:paraId="0C8FF2DC"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 xml:space="preserve">Announcements </w:t>
      </w:r>
    </w:p>
    <w:p w14:paraId="09648897" w14:textId="77777777" w:rsidR="00BC500A" w:rsidRPr="00BC500A" w:rsidRDefault="00BC500A" w:rsidP="00BC500A">
      <w:pPr>
        <w:tabs>
          <w:tab w:val="left" w:pos="142"/>
        </w:tabs>
        <w:spacing w:after="200" w:line="276" w:lineRule="auto"/>
        <w:rPr>
          <w:i/>
          <w:sz w:val="22"/>
          <w:szCs w:val="22"/>
          <w:lang w:val="en-GB"/>
        </w:rPr>
      </w:pPr>
      <w:r w:rsidRPr="00BC500A">
        <w:rPr>
          <w:i/>
          <w:sz w:val="20"/>
          <w:szCs w:val="22"/>
          <w:u w:val="single"/>
          <w:lang w:val="en-GB"/>
        </w:rPr>
        <w:t>Document:</w:t>
      </w:r>
      <w:r w:rsidRPr="00BC500A">
        <w:rPr>
          <w:i/>
          <w:sz w:val="20"/>
          <w:szCs w:val="22"/>
          <w:lang w:val="en-GB"/>
        </w:rPr>
        <w:t xml:space="preserve"> </w:t>
      </w:r>
      <w:r w:rsidRPr="00BC500A">
        <w:rPr>
          <w:i/>
          <w:sz w:val="22"/>
          <w:szCs w:val="22"/>
          <w:lang w:val="en-GB"/>
        </w:rPr>
        <w:t>EG-C8-3-Announcements</w:t>
      </w:r>
    </w:p>
    <w:p w14:paraId="70D8B1D7"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presentation on the Coastal Planner by Denmark.</w:t>
      </w:r>
    </w:p>
    <w:p w14:paraId="442B6CA8"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 xml:space="preserve">Meeting participants handed in their information to the CWSS before the meeting, some information was added during and after the meeting. </w:t>
      </w:r>
    </w:p>
    <w:p w14:paraId="50F44412" w14:textId="77777777" w:rsidR="00BC500A" w:rsidRPr="00BC500A" w:rsidRDefault="00BC500A" w:rsidP="00BC500A">
      <w:pPr>
        <w:tabs>
          <w:tab w:val="left" w:pos="142"/>
        </w:tabs>
        <w:spacing w:after="200" w:line="276" w:lineRule="auto"/>
        <w:rPr>
          <w:b/>
          <w:sz w:val="22"/>
          <w:szCs w:val="22"/>
          <w:lang w:val="en-GB"/>
        </w:rPr>
      </w:pPr>
      <w:r w:rsidRPr="00BC500A">
        <w:rPr>
          <w:b/>
          <w:sz w:val="22"/>
          <w:szCs w:val="22"/>
          <w:lang w:val="en-GB"/>
        </w:rPr>
        <w:t>Denmark, Lower Saxony, WWF, WSF</w:t>
      </w:r>
    </w:p>
    <w:p w14:paraId="45E4349D" w14:textId="77777777" w:rsidR="00BC500A" w:rsidRPr="00BC500A" w:rsidRDefault="00BC500A" w:rsidP="00BC500A">
      <w:pPr>
        <w:tabs>
          <w:tab w:val="left" w:pos="142"/>
        </w:tabs>
        <w:spacing w:after="200" w:line="276" w:lineRule="auto"/>
        <w:rPr>
          <w:bCs/>
          <w:sz w:val="22"/>
          <w:szCs w:val="22"/>
          <w:lang w:val="en-GB"/>
        </w:rPr>
      </w:pPr>
      <w:r w:rsidRPr="00BC500A">
        <w:rPr>
          <w:bCs/>
          <w:sz w:val="22"/>
          <w:szCs w:val="22"/>
          <w:lang w:val="en-GB"/>
        </w:rPr>
        <w:t>No announcements</w:t>
      </w:r>
    </w:p>
    <w:p w14:paraId="5EC34F36" w14:textId="77777777" w:rsidR="00BC500A" w:rsidRPr="00BC500A" w:rsidRDefault="00BC500A" w:rsidP="00BC500A">
      <w:pPr>
        <w:tabs>
          <w:tab w:val="left" w:pos="142"/>
        </w:tabs>
        <w:spacing w:after="200" w:line="276" w:lineRule="auto"/>
        <w:rPr>
          <w:b/>
          <w:sz w:val="22"/>
          <w:szCs w:val="22"/>
          <w:lang w:val="en-GB"/>
        </w:rPr>
      </w:pPr>
      <w:r w:rsidRPr="00BC500A">
        <w:rPr>
          <w:b/>
          <w:sz w:val="22"/>
          <w:szCs w:val="22"/>
          <w:lang w:val="en-GB"/>
        </w:rPr>
        <w:t>Schleswig-Holstein</w:t>
      </w:r>
    </w:p>
    <w:p w14:paraId="05C2C534" w14:textId="77777777" w:rsidR="00BC500A" w:rsidRPr="00BC500A" w:rsidRDefault="00BC500A" w:rsidP="00BC500A">
      <w:pPr>
        <w:numPr>
          <w:ilvl w:val="0"/>
          <w:numId w:val="17"/>
        </w:numPr>
        <w:tabs>
          <w:tab w:val="left" w:pos="142"/>
        </w:tabs>
        <w:spacing w:after="200" w:line="276" w:lineRule="auto"/>
        <w:contextualSpacing/>
        <w:rPr>
          <w:rFonts w:ascii="Georgia" w:hAnsi="Georgia"/>
          <w:sz w:val="20"/>
          <w:szCs w:val="20"/>
          <w:lang w:val="en-GB"/>
        </w:rPr>
      </w:pPr>
      <w:r w:rsidRPr="00BC500A">
        <w:rPr>
          <w:rFonts w:ascii="Georgia" w:hAnsi="Georgia"/>
          <w:sz w:val="20"/>
          <w:szCs w:val="20"/>
          <w:lang w:val="en-GB"/>
        </w:rPr>
        <w:t xml:space="preserve">The draft: “SH State master plan coastal flood and erosion management – update 2022” has been approved by State Government. From Mai till July, consultation of relevant associations will follow. The new plan </w:t>
      </w:r>
      <w:proofErr w:type="gramStart"/>
      <w:r w:rsidRPr="00BC500A">
        <w:rPr>
          <w:rFonts w:ascii="Georgia" w:hAnsi="Georgia"/>
          <w:sz w:val="20"/>
          <w:szCs w:val="20"/>
          <w:lang w:val="en-GB"/>
        </w:rPr>
        <w:t>represent</w:t>
      </w:r>
      <w:proofErr w:type="gramEnd"/>
      <w:r w:rsidRPr="00BC500A">
        <w:rPr>
          <w:rFonts w:ascii="Georgia" w:hAnsi="Georgia"/>
          <w:sz w:val="20"/>
          <w:szCs w:val="20"/>
          <w:lang w:val="en-GB"/>
        </w:rPr>
        <w:t xml:space="preserve"> the strategic basis (concept) for CFEM in Schleswig-Holstein in the coming 10 years;</w:t>
      </w:r>
    </w:p>
    <w:p w14:paraId="1C1415AA" w14:textId="77777777" w:rsidR="00BC500A" w:rsidRPr="00BC500A" w:rsidRDefault="00BC500A" w:rsidP="00BC500A">
      <w:pPr>
        <w:numPr>
          <w:ilvl w:val="0"/>
          <w:numId w:val="17"/>
        </w:numPr>
        <w:tabs>
          <w:tab w:val="left" w:pos="142"/>
        </w:tabs>
        <w:spacing w:after="200" w:line="276" w:lineRule="auto"/>
        <w:contextualSpacing/>
        <w:rPr>
          <w:rFonts w:ascii="Georgia" w:hAnsi="Georgia"/>
          <w:sz w:val="20"/>
          <w:szCs w:val="20"/>
          <w:lang w:val="en-GB"/>
        </w:rPr>
      </w:pPr>
      <w:r w:rsidRPr="00BC500A">
        <w:rPr>
          <w:rFonts w:ascii="Georgia" w:hAnsi="Georgia"/>
          <w:sz w:val="20"/>
          <w:szCs w:val="20"/>
          <w:lang w:val="en-GB"/>
        </w:rPr>
        <w:lastRenderedPageBreak/>
        <w:t xml:space="preserve">The German coastal States have agreed upon a common approach to consider future sea-level rise in the design of coastal flood </w:t>
      </w:r>
      <w:proofErr w:type="spellStart"/>
      <w:r w:rsidRPr="00BC500A">
        <w:rPr>
          <w:rFonts w:ascii="Georgia" w:hAnsi="Georgia"/>
          <w:sz w:val="20"/>
          <w:szCs w:val="20"/>
          <w:lang w:val="en-GB"/>
        </w:rPr>
        <w:t>defense</w:t>
      </w:r>
      <w:proofErr w:type="spellEnd"/>
      <w:r w:rsidRPr="00BC500A">
        <w:rPr>
          <w:rFonts w:ascii="Georgia" w:hAnsi="Georgia"/>
          <w:sz w:val="20"/>
          <w:szCs w:val="20"/>
          <w:lang w:val="en-GB"/>
        </w:rPr>
        <w:t xml:space="preserve"> measures. In effect, the design of CFDM will consider a SLR of one meter per century. On the basis of this agreement, Hamburg, Lower Saxony and Schleswig-Holstein contracted the Federal Institute for Hydraulic Engineering (BAW) to model common design water levels in the Elbe </w:t>
      </w:r>
      <w:proofErr w:type="gramStart"/>
      <w:r w:rsidRPr="00BC500A">
        <w:rPr>
          <w:rFonts w:ascii="Georgia" w:hAnsi="Georgia"/>
          <w:sz w:val="20"/>
          <w:szCs w:val="20"/>
          <w:lang w:val="en-GB"/>
        </w:rPr>
        <w:t>Estuary;</w:t>
      </w:r>
      <w:proofErr w:type="gramEnd"/>
    </w:p>
    <w:p w14:paraId="498FCFF5" w14:textId="77777777" w:rsidR="00BC500A" w:rsidRPr="00BC500A" w:rsidRDefault="00BC500A" w:rsidP="00BC500A">
      <w:pPr>
        <w:numPr>
          <w:ilvl w:val="0"/>
          <w:numId w:val="17"/>
        </w:numPr>
        <w:tabs>
          <w:tab w:val="left" w:pos="142"/>
        </w:tabs>
        <w:spacing w:after="200" w:line="276" w:lineRule="auto"/>
        <w:contextualSpacing/>
        <w:rPr>
          <w:rFonts w:ascii="Georgia" w:hAnsi="Georgia"/>
          <w:sz w:val="20"/>
          <w:szCs w:val="20"/>
          <w:lang w:val="en-GB"/>
        </w:rPr>
      </w:pPr>
      <w:r w:rsidRPr="00BC500A">
        <w:rPr>
          <w:rFonts w:ascii="Georgia" w:hAnsi="Georgia"/>
          <w:sz w:val="20"/>
          <w:szCs w:val="20"/>
          <w:lang w:val="en-GB"/>
        </w:rPr>
        <w:t>The German Coastal Engineering Board has adopted a new research framework focusing on: “sustainable coastal infrastructures”, “coastal systems knowledge”, “measuring and management of coastal data” and “climate change adaptation in the coastal zone”. Research projects should deliver to an “ecosystem-based coastal engineering”, which is defined in the framework. Per year, about one million € is supplied by the German Federal Ministry of Research to conduct relevant research. The framework will be published in due time (in German</w:t>
      </w:r>
      <w:proofErr w:type="gramStart"/>
      <w:r w:rsidRPr="00BC500A">
        <w:rPr>
          <w:rFonts w:ascii="Georgia" w:hAnsi="Georgia"/>
          <w:sz w:val="20"/>
          <w:szCs w:val="20"/>
          <w:lang w:val="en-GB"/>
        </w:rPr>
        <w:t>).o</w:t>
      </w:r>
      <w:proofErr w:type="gramEnd"/>
      <w:r w:rsidRPr="00BC500A">
        <w:rPr>
          <w:rFonts w:ascii="Georgia" w:hAnsi="Georgia"/>
          <w:sz w:val="20"/>
          <w:szCs w:val="20"/>
          <w:lang w:val="en-GB"/>
        </w:rPr>
        <w:t xml:space="preserve"> announcements.</w:t>
      </w:r>
    </w:p>
    <w:p w14:paraId="2D29C27F" w14:textId="77777777" w:rsidR="00BC500A" w:rsidRPr="00BC500A" w:rsidRDefault="00BC500A" w:rsidP="00BC500A">
      <w:pPr>
        <w:tabs>
          <w:tab w:val="left" w:pos="142"/>
        </w:tabs>
        <w:spacing w:after="200" w:line="276" w:lineRule="auto"/>
        <w:rPr>
          <w:b/>
          <w:sz w:val="22"/>
          <w:szCs w:val="22"/>
          <w:lang w:val="en-GB"/>
        </w:rPr>
      </w:pPr>
      <w:r w:rsidRPr="00BC500A">
        <w:rPr>
          <w:b/>
          <w:sz w:val="22"/>
          <w:szCs w:val="22"/>
          <w:lang w:val="en-GB"/>
        </w:rPr>
        <w:t>Netherlands</w:t>
      </w:r>
    </w:p>
    <w:p w14:paraId="36174978"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The knowledge programme sea level rise (SLR) is looking for possibilities to cooperate internationally. The topic of morphological consequences of SLR for the </w:t>
      </w:r>
      <w:proofErr w:type="spellStart"/>
      <w:r w:rsidRPr="00BC500A">
        <w:rPr>
          <w:rFonts w:ascii="Georgia" w:hAnsi="Georgia" w:cs="Arial"/>
          <w:sz w:val="20"/>
          <w:szCs w:val="20"/>
          <w:lang w:val="en-GB"/>
        </w:rPr>
        <w:t>the</w:t>
      </w:r>
      <w:proofErr w:type="spellEnd"/>
      <w:r w:rsidRPr="00BC500A">
        <w:rPr>
          <w:rFonts w:ascii="Georgia" w:hAnsi="Georgia" w:cs="Arial"/>
          <w:sz w:val="20"/>
          <w:szCs w:val="20"/>
          <w:lang w:val="en-GB"/>
        </w:rPr>
        <w:t xml:space="preserve"> </w:t>
      </w:r>
      <w:proofErr w:type="spellStart"/>
      <w:r w:rsidRPr="00BC500A">
        <w:rPr>
          <w:rFonts w:ascii="Georgia" w:hAnsi="Georgia" w:cs="Arial"/>
          <w:sz w:val="20"/>
          <w:szCs w:val="20"/>
          <w:lang w:val="en-GB"/>
        </w:rPr>
        <w:t>Wadden</w:t>
      </w:r>
      <w:proofErr w:type="spellEnd"/>
      <w:r w:rsidRPr="00BC500A">
        <w:rPr>
          <w:rFonts w:ascii="Georgia" w:hAnsi="Georgia" w:cs="Arial"/>
          <w:sz w:val="20"/>
          <w:szCs w:val="20"/>
          <w:lang w:val="en-GB"/>
        </w:rPr>
        <w:t xml:space="preserve"> Sea(eco)system could be interesting for the trilateral cooperation. Exchange of information may be a good action/event for EG-C, Mr. Zijlstra will investigate this </w:t>
      </w:r>
    </w:p>
    <w:p w14:paraId="366A5770" w14:textId="77777777" w:rsidR="00BC500A" w:rsidRPr="00BC500A" w:rsidRDefault="00BC500A" w:rsidP="00BC500A">
      <w:pPr>
        <w:tabs>
          <w:tab w:val="left" w:pos="142"/>
        </w:tabs>
        <w:spacing w:after="200" w:line="276" w:lineRule="auto"/>
        <w:contextualSpacing/>
        <w:rPr>
          <w:bCs/>
          <w:sz w:val="22"/>
          <w:szCs w:val="22"/>
          <w:lang w:val="en-GB"/>
        </w:rPr>
      </w:pPr>
    </w:p>
    <w:p w14:paraId="28A92B2C" w14:textId="77777777" w:rsidR="00BC500A" w:rsidRPr="00BC500A" w:rsidRDefault="00BC500A" w:rsidP="00BC500A">
      <w:pPr>
        <w:tabs>
          <w:tab w:val="left" w:pos="142"/>
        </w:tabs>
        <w:spacing w:after="200" w:line="276" w:lineRule="auto"/>
        <w:rPr>
          <w:b/>
          <w:sz w:val="22"/>
          <w:szCs w:val="22"/>
          <w:lang w:val="en-GB"/>
        </w:rPr>
      </w:pPr>
      <w:r w:rsidRPr="00BC500A">
        <w:rPr>
          <w:b/>
          <w:sz w:val="22"/>
          <w:szCs w:val="22"/>
          <w:lang w:val="en-GB"/>
        </w:rPr>
        <w:t>CWSS</w:t>
      </w:r>
    </w:p>
    <w:p w14:paraId="7CE9F565"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 xml:space="preserve">With the start of 2021, Gerold Lüerßen began his retirement. On 15 January, his tasks were picked up by CWSS’s new staff member Dr. Kristine </w:t>
      </w:r>
      <w:proofErr w:type="gramStart"/>
      <w:r w:rsidRPr="00BC500A">
        <w:rPr>
          <w:rFonts w:ascii="Georgia" w:hAnsi="Georgia"/>
          <w:sz w:val="20"/>
          <w:szCs w:val="20"/>
        </w:rPr>
        <w:t>Meise;</w:t>
      </w:r>
      <w:proofErr w:type="gramEnd"/>
    </w:p>
    <w:p w14:paraId="36782FA9"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 xml:space="preserve">From March to November 2021, Annika Bostelmann will be on parental leave. A substitute is being searched for and will hopefully be named at the WSB 32 </w:t>
      </w:r>
      <w:proofErr w:type="gramStart"/>
      <w:r w:rsidRPr="00BC500A">
        <w:rPr>
          <w:rFonts w:ascii="Georgia" w:hAnsi="Georgia"/>
          <w:sz w:val="20"/>
          <w:szCs w:val="20"/>
        </w:rPr>
        <w:t>meeting;</w:t>
      </w:r>
      <w:proofErr w:type="gramEnd"/>
      <w:r w:rsidRPr="00BC500A">
        <w:rPr>
          <w:rFonts w:ascii="Georgia" w:hAnsi="Georgia"/>
          <w:sz w:val="20"/>
          <w:szCs w:val="20"/>
        </w:rPr>
        <w:t xml:space="preserve"> </w:t>
      </w:r>
    </w:p>
    <w:p w14:paraId="3BC9258F"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 xml:space="preserve">Marine Perrin, who interned at CWSS in fall 2020, has returned in January as short-term project assistant until April 2021 to support the development of the single integrated management plan with the development of legal framework databases for Shipping, Fisheries, Energy, Coastal Protection and </w:t>
      </w:r>
      <w:proofErr w:type="gramStart"/>
      <w:r w:rsidRPr="00BC500A">
        <w:rPr>
          <w:rFonts w:ascii="Georgia" w:hAnsi="Georgia"/>
          <w:sz w:val="20"/>
          <w:szCs w:val="20"/>
        </w:rPr>
        <w:t>Tourism;</w:t>
      </w:r>
      <w:proofErr w:type="gramEnd"/>
    </w:p>
    <w:p w14:paraId="2EB2BD83"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 xml:space="preserve">CWSS currently is supported by an intern in the conservation unit. Lars Weber is a student of Coastal and Marine Management in the Van Hall </w:t>
      </w:r>
      <w:proofErr w:type="spellStart"/>
      <w:r w:rsidRPr="00BC500A">
        <w:rPr>
          <w:rFonts w:ascii="Georgia" w:hAnsi="Georgia"/>
          <w:sz w:val="20"/>
          <w:szCs w:val="20"/>
        </w:rPr>
        <w:t>Larenstein</w:t>
      </w:r>
      <w:proofErr w:type="spellEnd"/>
      <w:r w:rsidRPr="00BC500A">
        <w:rPr>
          <w:rFonts w:ascii="Georgia" w:hAnsi="Georgia"/>
          <w:sz w:val="20"/>
          <w:szCs w:val="20"/>
        </w:rPr>
        <w:t xml:space="preserve"> University of Applied Sciences in the </w:t>
      </w:r>
      <w:proofErr w:type="gramStart"/>
      <w:r w:rsidRPr="00BC500A">
        <w:rPr>
          <w:rFonts w:ascii="Georgia" w:hAnsi="Georgia"/>
          <w:sz w:val="20"/>
          <w:szCs w:val="20"/>
        </w:rPr>
        <w:t>Netherlands;</w:t>
      </w:r>
      <w:proofErr w:type="gramEnd"/>
    </w:p>
    <w:p w14:paraId="1A1D06E9"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In August 2021, CWSS will be joined by a volunteer (</w:t>
      </w:r>
      <w:proofErr w:type="spellStart"/>
      <w:r w:rsidRPr="00BC500A">
        <w:rPr>
          <w:rFonts w:ascii="Georgia" w:hAnsi="Georgia"/>
          <w:sz w:val="20"/>
          <w:szCs w:val="20"/>
        </w:rPr>
        <w:t>Freiwilliges</w:t>
      </w:r>
      <w:proofErr w:type="spellEnd"/>
      <w:r w:rsidRPr="00BC500A">
        <w:rPr>
          <w:rFonts w:ascii="Georgia" w:hAnsi="Georgia"/>
          <w:sz w:val="20"/>
          <w:szCs w:val="20"/>
        </w:rPr>
        <w:t xml:space="preserve"> </w:t>
      </w:r>
      <w:proofErr w:type="spellStart"/>
      <w:r w:rsidRPr="00BC500A">
        <w:rPr>
          <w:rFonts w:ascii="Georgia" w:hAnsi="Georgia"/>
          <w:sz w:val="20"/>
          <w:szCs w:val="20"/>
        </w:rPr>
        <w:t>Ökologisches</w:t>
      </w:r>
      <w:proofErr w:type="spellEnd"/>
      <w:r w:rsidRPr="00BC500A">
        <w:rPr>
          <w:rFonts w:ascii="Georgia" w:hAnsi="Georgia"/>
          <w:sz w:val="20"/>
          <w:szCs w:val="20"/>
        </w:rPr>
        <w:t xml:space="preserve"> </w:t>
      </w:r>
      <w:proofErr w:type="spellStart"/>
      <w:r w:rsidRPr="00BC500A">
        <w:rPr>
          <w:rFonts w:ascii="Georgia" w:hAnsi="Georgia"/>
          <w:sz w:val="20"/>
          <w:szCs w:val="20"/>
        </w:rPr>
        <w:t>Jahr</w:t>
      </w:r>
      <w:proofErr w:type="spellEnd"/>
      <w:r w:rsidRPr="00BC500A">
        <w:rPr>
          <w:rFonts w:ascii="Georgia" w:hAnsi="Georgia"/>
          <w:sz w:val="20"/>
          <w:szCs w:val="20"/>
        </w:rPr>
        <w:t>), thanks to the generous appointment by the National Park Authority “</w:t>
      </w:r>
      <w:proofErr w:type="spellStart"/>
      <w:r w:rsidRPr="00BC500A">
        <w:rPr>
          <w:rFonts w:ascii="Georgia" w:hAnsi="Georgia"/>
          <w:sz w:val="20"/>
          <w:szCs w:val="20"/>
        </w:rPr>
        <w:t>Hamburgisches</w:t>
      </w:r>
      <w:proofErr w:type="spellEnd"/>
      <w:r w:rsidRPr="00BC500A">
        <w:rPr>
          <w:rFonts w:ascii="Georgia" w:hAnsi="Georgia"/>
          <w:sz w:val="20"/>
          <w:szCs w:val="20"/>
        </w:rPr>
        <w:t xml:space="preserve"> </w:t>
      </w:r>
      <w:proofErr w:type="spellStart"/>
      <w:r w:rsidRPr="00BC500A">
        <w:rPr>
          <w:rFonts w:ascii="Georgia" w:hAnsi="Georgia"/>
          <w:sz w:val="20"/>
          <w:szCs w:val="20"/>
        </w:rPr>
        <w:t>Wattenmeer</w:t>
      </w:r>
      <w:proofErr w:type="spellEnd"/>
      <w:r w:rsidRPr="00BC500A">
        <w:rPr>
          <w:rFonts w:ascii="Georgia" w:hAnsi="Georgia"/>
          <w:sz w:val="20"/>
          <w:szCs w:val="20"/>
        </w:rPr>
        <w:t xml:space="preserve">”. The volunteer will be with CWSS for 14 months and support the communication and event </w:t>
      </w:r>
      <w:proofErr w:type="gramStart"/>
      <w:r w:rsidRPr="00BC500A">
        <w:rPr>
          <w:rFonts w:ascii="Georgia" w:hAnsi="Georgia"/>
          <w:sz w:val="20"/>
          <w:szCs w:val="20"/>
        </w:rPr>
        <w:t>planning;</w:t>
      </w:r>
      <w:proofErr w:type="gramEnd"/>
    </w:p>
    <w:p w14:paraId="669ED496" w14:textId="77777777" w:rsidR="00BC500A" w:rsidRPr="00BC500A" w:rsidRDefault="00BC500A" w:rsidP="00BC500A">
      <w:pPr>
        <w:numPr>
          <w:ilvl w:val="0"/>
          <w:numId w:val="18"/>
        </w:numPr>
        <w:contextualSpacing/>
        <w:rPr>
          <w:rFonts w:ascii="Georgia" w:hAnsi="Georgia"/>
          <w:sz w:val="20"/>
          <w:szCs w:val="20"/>
        </w:rPr>
      </w:pPr>
      <w:r w:rsidRPr="00BC500A">
        <w:rPr>
          <w:rFonts w:ascii="Georgia" w:hAnsi="Georgia"/>
          <w:sz w:val="20"/>
          <w:szCs w:val="20"/>
        </w:rPr>
        <w:t xml:space="preserve">Scientific report on blue carbon in marine World Heritage sites was officially launched by UNESCO Report shows the critical importance of protecting UNESCO-listed marine World Heritage sites for climate mitigation. It presents a global push for investment to protect your sites, while showing how some of you might be eligible for blue carbon financing tools. </w:t>
      </w:r>
    </w:p>
    <w:p w14:paraId="764E6451" w14:textId="77777777" w:rsidR="00BC500A" w:rsidRPr="00BC500A" w:rsidRDefault="00BC500A" w:rsidP="00BC500A">
      <w:pPr>
        <w:numPr>
          <w:ilvl w:val="0"/>
          <w:numId w:val="18"/>
        </w:numPr>
        <w:tabs>
          <w:tab w:val="left" w:pos="142"/>
        </w:tabs>
        <w:spacing w:after="200" w:line="276" w:lineRule="auto"/>
        <w:contextualSpacing/>
        <w:rPr>
          <w:rFonts w:ascii="Georgia" w:hAnsi="Georgia"/>
          <w:sz w:val="20"/>
          <w:szCs w:val="20"/>
          <w:lang w:val="en-GB"/>
        </w:rPr>
      </w:pPr>
      <w:r w:rsidRPr="00BC500A">
        <w:rPr>
          <w:rFonts w:ascii="Georgia" w:hAnsi="Georgia"/>
          <w:sz w:val="20"/>
          <w:szCs w:val="20"/>
          <w:lang w:val="en-GB"/>
        </w:rPr>
        <w:t xml:space="preserve">Prof Karin Lochte gave a statement at Climate Adaptation Summit (CAS) organized by the Global Centre on Adaptation of the UN as in January 2021. Chair of the Trilateral </w:t>
      </w:r>
      <w:proofErr w:type="spellStart"/>
      <w:r w:rsidRPr="00BC500A">
        <w:rPr>
          <w:rFonts w:ascii="Georgia" w:hAnsi="Georgia"/>
          <w:sz w:val="20"/>
          <w:szCs w:val="20"/>
          <w:lang w:val="en-GB"/>
        </w:rPr>
        <w:t>Wadden</w:t>
      </w:r>
      <w:proofErr w:type="spellEnd"/>
      <w:r w:rsidRPr="00BC500A">
        <w:rPr>
          <w:rFonts w:ascii="Georgia" w:hAnsi="Georgia"/>
          <w:sz w:val="20"/>
          <w:szCs w:val="20"/>
          <w:lang w:val="en-GB"/>
        </w:rPr>
        <w:t xml:space="preserve"> Sea Cooperation (TWSC) a statement on climate change adaptation in the </w:t>
      </w:r>
      <w:proofErr w:type="spellStart"/>
      <w:r w:rsidRPr="00BC500A">
        <w:rPr>
          <w:rFonts w:ascii="Georgia" w:hAnsi="Georgia"/>
          <w:sz w:val="20"/>
          <w:szCs w:val="20"/>
          <w:lang w:val="en-GB"/>
        </w:rPr>
        <w:t>Wadden</w:t>
      </w:r>
      <w:proofErr w:type="spellEnd"/>
      <w:r w:rsidRPr="00BC500A">
        <w:rPr>
          <w:rFonts w:ascii="Georgia" w:hAnsi="Georgia"/>
          <w:sz w:val="20"/>
          <w:szCs w:val="20"/>
          <w:lang w:val="en-GB"/>
        </w:rPr>
        <w:t xml:space="preserve"> </w:t>
      </w:r>
      <w:proofErr w:type="gramStart"/>
      <w:r w:rsidRPr="00BC500A">
        <w:rPr>
          <w:rFonts w:ascii="Georgia" w:hAnsi="Georgia"/>
          <w:sz w:val="20"/>
          <w:szCs w:val="20"/>
          <w:lang w:val="en-GB"/>
        </w:rPr>
        <w:t>Sea;</w:t>
      </w:r>
      <w:proofErr w:type="gramEnd"/>
    </w:p>
    <w:p w14:paraId="386B71DC" w14:textId="77777777" w:rsidR="00BC500A" w:rsidRPr="00BC500A" w:rsidRDefault="00BC500A" w:rsidP="00BC500A">
      <w:pPr>
        <w:numPr>
          <w:ilvl w:val="0"/>
          <w:numId w:val="18"/>
        </w:numPr>
        <w:tabs>
          <w:tab w:val="left" w:pos="142"/>
        </w:tabs>
        <w:spacing w:after="200" w:line="276" w:lineRule="auto"/>
        <w:contextualSpacing/>
        <w:rPr>
          <w:rFonts w:ascii="Georgia" w:hAnsi="Georgia"/>
          <w:bCs/>
          <w:sz w:val="20"/>
          <w:szCs w:val="20"/>
          <w:lang w:val="en-GB"/>
        </w:rPr>
      </w:pPr>
      <w:proofErr w:type="gramStart"/>
      <w:r w:rsidRPr="00BC500A">
        <w:rPr>
          <w:rFonts w:ascii="Georgia" w:hAnsi="Georgia"/>
          <w:sz w:val="20"/>
          <w:szCs w:val="20"/>
          <w:lang w:val="en-GB"/>
        </w:rPr>
        <w:t>Presentations of the sediment solutions webinar,</w:t>
      </w:r>
      <w:proofErr w:type="gramEnd"/>
      <w:r w:rsidRPr="00BC500A">
        <w:rPr>
          <w:rFonts w:ascii="Georgia" w:hAnsi="Georgia"/>
          <w:sz w:val="20"/>
          <w:szCs w:val="20"/>
          <w:lang w:val="en-GB"/>
        </w:rPr>
        <w:t xml:space="preserve"> organised by </w:t>
      </w:r>
      <w:proofErr w:type="spellStart"/>
      <w:r w:rsidRPr="00BC500A">
        <w:rPr>
          <w:rFonts w:ascii="Georgia" w:hAnsi="Georgia"/>
          <w:sz w:val="20"/>
          <w:szCs w:val="20"/>
          <w:lang w:val="en-GB"/>
        </w:rPr>
        <w:t>Programma</w:t>
      </w:r>
      <w:proofErr w:type="spellEnd"/>
      <w:r w:rsidRPr="00BC500A">
        <w:rPr>
          <w:rFonts w:ascii="Georgia" w:hAnsi="Georgia"/>
          <w:sz w:val="20"/>
          <w:szCs w:val="20"/>
          <w:lang w:val="en-GB"/>
        </w:rPr>
        <w:t xml:space="preserve"> </w:t>
      </w:r>
      <w:proofErr w:type="spellStart"/>
      <w:r w:rsidRPr="00BC500A">
        <w:rPr>
          <w:rFonts w:ascii="Georgia" w:hAnsi="Georgia"/>
          <w:sz w:val="20"/>
          <w:szCs w:val="20"/>
          <w:lang w:val="en-GB"/>
        </w:rPr>
        <w:t>Rijke</w:t>
      </w:r>
      <w:proofErr w:type="spellEnd"/>
      <w:r w:rsidRPr="00BC500A">
        <w:rPr>
          <w:rFonts w:ascii="Georgia" w:hAnsi="Georgia"/>
          <w:sz w:val="20"/>
          <w:szCs w:val="20"/>
          <w:lang w:val="en-GB"/>
        </w:rPr>
        <w:t xml:space="preserve"> Waddenzee on 27 November 2020 are available (https://rijkewaddenzee.nl/en/sedimentsolutions). The aim of this webinar was to take the first step towards the establishment of a Community of Understanding (</w:t>
      </w:r>
      <w:proofErr w:type="spellStart"/>
      <w:r w:rsidRPr="00BC500A">
        <w:rPr>
          <w:rFonts w:ascii="Georgia" w:hAnsi="Georgia"/>
          <w:sz w:val="20"/>
          <w:szCs w:val="20"/>
          <w:lang w:val="en-GB"/>
        </w:rPr>
        <w:t>CoU</w:t>
      </w:r>
      <w:proofErr w:type="spellEnd"/>
      <w:r w:rsidRPr="00BC500A">
        <w:rPr>
          <w:rFonts w:ascii="Georgia" w:hAnsi="Georgia"/>
          <w:sz w:val="20"/>
          <w:szCs w:val="20"/>
          <w:lang w:val="en-GB"/>
        </w:rPr>
        <w:t xml:space="preserve">) </w:t>
      </w:r>
      <w:proofErr w:type="spellStart"/>
      <w:r w:rsidRPr="00BC500A">
        <w:rPr>
          <w:rFonts w:ascii="Georgia" w:hAnsi="Georgia"/>
          <w:sz w:val="20"/>
          <w:szCs w:val="20"/>
          <w:lang w:val="en-GB"/>
        </w:rPr>
        <w:t>Wadden</w:t>
      </w:r>
      <w:proofErr w:type="spellEnd"/>
      <w:r w:rsidRPr="00BC500A">
        <w:rPr>
          <w:rFonts w:ascii="Georgia" w:hAnsi="Georgia"/>
          <w:sz w:val="20"/>
          <w:szCs w:val="20"/>
          <w:lang w:val="en-GB"/>
        </w:rPr>
        <w:t xml:space="preserve"> Sea Sediment Solutions for the trilateral </w:t>
      </w:r>
      <w:proofErr w:type="spellStart"/>
      <w:r w:rsidRPr="00BC500A">
        <w:rPr>
          <w:rFonts w:ascii="Georgia" w:hAnsi="Georgia"/>
          <w:sz w:val="20"/>
          <w:szCs w:val="20"/>
          <w:lang w:val="en-GB"/>
        </w:rPr>
        <w:t>Wadden</w:t>
      </w:r>
      <w:proofErr w:type="spellEnd"/>
      <w:r w:rsidRPr="00BC500A">
        <w:rPr>
          <w:rFonts w:ascii="Georgia" w:hAnsi="Georgia"/>
          <w:sz w:val="20"/>
          <w:szCs w:val="20"/>
          <w:lang w:val="en-GB"/>
        </w:rPr>
        <w:t xml:space="preserve"> Sea. Registration for the next webinar on 19 March 2021 is open (until of March 2021, by mail to </w:t>
      </w:r>
      <w:hyperlink r:id="rId11" w:history="1">
        <w:r w:rsidRPr="00BC500A">
          <w:rPr>
            <w:rFonts w:ascii="Georgia" w:hAnsi="Georgia"/>
            <w:color w:val="0000FF" w:themeColor="hyperlink"/>
            <w:sz w:val="20"/>
            <w:szCs w:val="20"/>
            <w:u w:val="single"/>
            <w:lang w:val="en-GB"/>
          </w:rPr>
          <w:t>secretariaatprw@minezk.nl</w:t>
        </w:r>
      </w:hyperlink>
      <w:r w:rsidRPr="00BC500A">
        <w:rPr>
          <w:rFonts w:ascii="Georgia" w:hAnsi="Georgia"/>
          <w:sz w:val="20"/>
          <w:szCs w:val="20"/>
          <w:lang w:val="en-GB"/>
        </w:rPr>
        <w:t xml:space="preserve">). Also comments on factsheets are invited: </w:t>
      </w:r>
      <w:hyperlink r:id="rId12" w:history="1">
        <w:r w:rsidRPr="00BC500A">
          <w:rPr>
            <w:rFonts w:ascii="Georgia" w:hAnsi="Georgia"/>
            <w:color w:val="0000FF" w:themeColor="hyperlink"/>
            <w:sz w:val="20"/>
            <w:szCs w:val="20"/>
            <w:u w:val="single"/>
            <w:lang w:val="en-GB"/>
          </w:rPr>
          <w:t>https://rijkewaddenzee.nl/wp-content/uploads/2020/12/0-201203-Readme-factsheets.pdf</w:t>
        </w:r>
      </w:hyperlink>
      <w:r w:rsidRPr="00BC500A">
        <w:rPr>
          <w:rFonts w:ascii="Georgia" w:hAnsi="Georgia"/>
          <w:sz w:val="20"/>
          <w:szCs w:val="20"/>
          <w:lang w:val="en-GB"/>
        </w:rPr>
        <w:t xml:space="preserve">, </w:t>
      </w:r>
      <w:hyperlink r:id="rId13" w:history="1">
        <w:r w:rsidRPr="00BC500A">
          <w:rPr>
            <w:rFonts w:ascii="Georgia" w:hAnsi="Georgia"/>
            <w:color w:val="0000FF" w:themeColor="hyperlink"/>
            <w:sz w:val="20"/>
            <w:szCs w:val="20"/>
            <w:u w:val="single"/>
            <w:lang w:val="en-GB"/>
          </w:rPr>
          <w:t>https://rijkewaddenzee.nl/wp-content/uploads/2020/12/201127-Sediment-solutions</w:t>
        </w:r>
      </w:hyperlink>
    </w:p>
    <w:p w14:paraId="0CFBD746" w14:textId="77777777" w:rsidR="00BC500A" w:rsidRPr="00BC500A" w:rsidRDefault="00BC500A" w:rsidP="00BC500A">
      <w:pPr>
        <w:tabs>
          <w:tab w:val="left" w:pos="142"/>
        </w:tabs>
        <w:spacing w:after="200" w:line="276" w:lineRule="auto"/>
        <w:rPr>
          <w:rFonts w:ascii="Georgia" w:hAnsi="Georgia"/>
          <w:color w:val="0000FF" w:themeColor="hyperlink"/>
          <w:sz w:val="20"/>
          <w:szCs w:val="20"/>
          <w:u w:val="single"/>
          <w:lang w:val="en-GB"/>
        </w:rPr>
      </w:pPr>
      <w:r w:rsidRPr="00BC500A">
        <w:rPr>
          <w:rFonts w:ascii="Georgia" w:hAnsi="Georgia"/>
          <w:bCs/>
          <w:sz w:val="20"/>
          <w:szCs w:val="20"/>
          <w:lang w:val="en-GB"/>
        </w:rPr>
        <w:t xml:space="preserve">Presentation Thorsten </w:t>
      </w:r>
      <w:proofErr w:type="spellStart"/>
      <w:r w:rsidRPr="00BC500A">
        <w:rPr>
          <w:rFonts w:ascii="Georgia" w:hAnsi="Georgia"/>
          <w:bCs/>
          <w:sz w:val="20"/>
          <w:szCs w:val="20"/>
          <w:lang w:val="en-GB"/>
        </w:rPr>
        <w:t>Piontkowitz</w:t>
      </w:r>
      <w:proofErr w:type="spellEnd"/>
      <w:r w:rsidRPr="00BC500A">
        <w:rPr>
          <w:rFonts w:ascii="Georgia" w:hAnsi="Georgia"/>
          <w:bCs/>
          <w:sz w:val="20"/>
          <w:szCs w:val="20"/>
          <w:lang w:val="en-GB"/>
        </w:rPr>
        <w:t xml:space="preserve"> </w:t>
      </w:r>
      <w:r w:rsidRPr="00BC500A">
        <w:rPr>
          <w:rFonts w:ascii="Georgia" w:hAnsi="Georgia"/>
          <w:sz w:val="20"/>
          <w:szCs w:val="20"/>
          <w:lang w:val="en-GB"/>
        </w:rPr>
        <w:t xml:space="preserve">on the Danish Coastal Planner </w:t>
      </w:r>
      <w:hyperlink r:id="rId14" w:history="1">
        <w:r w:rsidRPr="00BC500A">
          <w:rPr>
            <w:rFonts w:ascii="Georgia" w:hAnsi="Georgia"/>
            <w:color w:val="0000FF" w:themeColor="hyperlink"/>
            <w:sz w:val="20"/>
            <w:szCs w:val="20"/>
            <w:u w:val="single"/>
            <w:lang w:val="en-GB"/>
          </w:rPr>
          <w:t>https://kystplanlægger.dk</w:t>
        </w:r>
      </w:hyperlink>
    </w:p>
    <w:p w14:paraId="347E3D72" w14:textId="77777777" w:rsidR="00BC500A" w:rsidRPr="00BC500A" w:rsidRDefault="00BC500A" w:rsidP="00BC500A">
      <w:pPr>
        <w:tabs>
          <w:tab w:val="left" w:pos="142"/>
        </w:tabs>
        <w:spacing w:after="200" w:line="276" w:lineRule="auto"/>
        <w:rPr>
          <w:rFonts w:ascii="Georgia" w:hAnsi="Georgia"/>
          <w:bCs/>
          <w:sz w:val="20"/>
          <w:szCs w:val="20"/>
          <w:lang w:val="en-GB"/>
        </w:rPr>
      </w:pPr>
      <w:r w:rsidRPr="00BC500A">
        <w:rPr>
          <w:rFonts w:ascii="Georgia" w:hAnsi="Georgia"/>
          <w:bCs/>
          <w:sz w:val="20"/>
          <w:szCs w:val="20"/>
          <w:lang w:val="en-GB"/>
        </w:rPr>
        <w:t xml:space="preserve">The group </w:t>
      </w:r>
      <w:r w:rsidRPr="00BC500A">
        <w:rPr>
          <w:rFonts w:ascii="Georgia" w:hAnsi="Georgia"/>
          <w:b/>
          <w:sz w:val="20"/>
          <w:szCs w:val="20"/>
          <w:lang w:val="en-GB"/>
        </w:rPr>
        <w:t>thanked</w:t>
      </w:r>
      <w:r w:rsidRPr="00BC500A">
        <w:rPr>
          <w:rFonts w:ascii="Georgia" w:hAnsi="Georgia"/>
          <w:bCs/>
          <w:sz w:val="20"/>
          <w:szCs w:val="20"/>
          <w:lang w:val="en-GB"/>
        </w:rPr>
        <w:t xml:space="preserve"> Thorsten </w:t>
      </w:r>
      <w:proofErr w:type="spellStart"/>
      <w:r w:rsidRPr="00BC500A">
        <w:rPr>
          <w:rFonts w:ascii="Georgia" w:hAnsi="Georgia"/>
          <w:bCs/>
          <w:sz w:val="20"/>
          <w:szCs w:val="20"/>
          <w:lang w:val="en-GB"/>
        </w:rPr>
        <w:t>Piontkowitz</w:t>
      </w:r>
      <w:proofErr w:type="spellEnd"/>
      <w:r w:rsidRPr="00BC500A">
        <w:rPr>
          <w:rFonts w:ascii="Georgia" w:hAnsi="Georgia"/>
          <w:bCs/>
          <w:sz w:val="20"/>
          <w:szCs w:val="20"/>
          <w:lang w:val="en-GB"/>
        </w:rPr>
        <w:t xml:space="preserve"> and </w:t>
      </w:r>
      <w:r w:rsidRPr="00BC500A">
        <w:rPr>
          <w:rFonts w:ascii="Georgia" w:hAnsi="Georgia"/>
          <w:b/>
          <w:bCs/>
          <w:sz w:val="20"/>
          <w:szCs w:val="20"/>
          <w:lang w:val="en-GB"/>
        </w:rPr>
        <w:t>noted</w:t>
      </w:r>
      <w:r w:rsidRPr="00BC500A">
        <w:rPr>
          <w:rFonts w:ascii="Georgia" w:hAnsi="Georgia"/>
          <w:bCs/>
          <w:sz w:val="20"/>
          <w:szCs w:val="20"/>
          <w:lang w:val="en-GB"/>
        </w:rPr>
        <w:t xml:space="preserve"> the information </w:t>
      </w:r>
    </w:p>
    <w:p w14:paraId="6A080DE9" w14:textId="77777777" w:rsidR="00BC500A" w:rsidRPr="00BC500A" w:rsidRDefault="00BC500A" w:rsidP="00BC500A">
      <w:pPr>
        <w:tabs>
          <w:tab w:val="left" w:pos="142"/>
        </w:tabs>
        <w:spacing w:after="200" w:line="276" w:lineRule="auto"/>
        <w:rPr>
          <w:rFonts w:ascii="Georgia" w:hAnsi="Georgia"/>
          <w:sz w:val="20"/>
          <w:szCs w:val="20"/>
          <w:lang w:val="en-GB"/>
        </w:rPr>
      </w:pPr>
    </w:p>
    <w:p w14:paraId="520A9922"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lastRenderedPageBreak/>
        <w:t>Building with Nature (</w:t>
      </w:r>
      <w:proofErr w:type="spellStart"/>
      <w:r w:rsidRPr="00BC500A">
        <w:rPr>
          <w:rFonts w:ascii="Arial" w:hAnsi="Arial" w:cs="Arial"/>
          <w:b/>
          <w:color w:val="000000"/>
          <w:sz w:val="22"/>
          <w:lang w:val="en-GB"/>
        </w:rPr>
        <w:t>BwN</w:t>
      </w:r>
      <w:proofErr w:type="spellEnd"/>
      <w:r w:rsidRPr="00BC500A">
        <w:rPr>
          <w:rFonts w:ascii="Arial" w:hAnsi="Arial" w:cs="Arial"/>
          <w:b/>
          <w:color w:val="000000"/>
          <w:sz w:val="22"/>
          <w:lang w:val="en-GB"/>
        </w:rPr>
        <w:t xml:space="preserve">) Interreg project </w:t>
      </w:r>
    </w:p>
    <w:p w14:paraId="7BA17FFF" w14:textId="77777777" w:rsidR="00BC500A" w:rsidRPr="00BC500A" w:rsidRDefault="00BC500A" w:rsidP="00BC500A">
      <w:pPr>
        <w:spacing w:after="120" w:line="276" w:lineRule="auto"/>
        <w:ind w:left="360" w:hanging="360"/>
        <w:contextualSpacing/>
        <w:rPr>
          <w:color w:val="000000"/>
          <w:sz w:val="22"/>
          <w:szCs w:val="22"/>
          <w:lang w:val="en-GB"/>
        </w:rPr>
      </w:pPr>
      <w:r w:rsidRPr="00BC500A">
        <w:rPr>
          <w:i/>
          <w:color w:val="000000"/>
          <w:sz w:val="22"/>
          <w:szCs w:val="22"/>
          <w:lang w:val="en-GB"/>
        </w:rPr>
        <w:t>Document: EG-C8-4-CCAP</w:t>
      </w:r>
    </w:p>
    <w:p w14:paraId="7DB840E2"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Julia Busch informed on the positive response on the 6</w:t>
      </w:r>
      <w:r w:rsidRPr="00BC500A">
        <w:rPr>
          <w:rFonts w:ascii="Georgia" w:hAnsi="Georgia" w:cs="Arial"/>
          <w:sz w:val="20"/>
          <w:szCs w:val="20"/>
          <w:vertAlign w:val="superscript"/>
          <w:lang w:val="en-GB"/>
        </w:rPr>
        <w:t>th</w:t>
      </w:r>
      <w:r w:rsidRPr="00BC500A">
        <w:rPr>
          <w:rFonts w:ascii="Georgia" w:hAnsi="Georgia" w:cs="Arial"/>
          <w:sz w:val="20"/>
          <w:szCs w:val="20"/>
          <w:lang w:val="en-GB"/>
        </w:rPr>
        <w:t xml:space="preserve"> </w:t>
      </w:r>
      <w:proofErr w:type="spellStart"/>
      <w:r w:rsidRPr="00BC500A">
        <w:rPr>
          <w:rFonts w:ascii="Georgia" w:hAnsi="Georgia" w:cs="Arial"/>
          <w:sz w:val="20"/>
          <w:szCs w:val="20"/>
          <w:lang w:val="en-GB"/>
        </w:rPr>
        <w:t>BwN</w:t>
      </w:r>
      <w:proofErr w:type="spellEnd"/>
      <w:r w:rsidRPr="00BC500A">
        <w:rPr>
          <w:rFonts w:ascii="Georgia" w:hAnsi="Georgia" w:cs="Arial"/>
          <w:sz w:val="20"/>
          <w:szCs w:val="20"/>
          <w:lang w:val="en-GB"/>
        </w:rPr>
        <w:t xml:space="preserve"> progress report by the Joint Secretariat. </w:t>
      </w:r>
      <w:r w:rsidRPr="00BC500A">
        <w:rPr>
          <w:rFonts w:ascii="Georgia" w:hAnsi="Georgia" w:cs="Arial"/>
          <w:sz w:val="20"/>
          <w:szCs w:val="20"/>
        </w:rPr>
        <w:t>“</w:t>
      </w:r>
      <w:r w:rsidRPr="00BC500A">
        <w:rPr>
          <w:rFonts w:ascii="Georgia" w:hAnsi="Georgia" w:cs="Arial"/>
          <w:i/>
          <w:iCs/>
          <w:sz w:val="20"/>
          <w:szCs w:val="20"/>
          <w:lang w:val="en-GB"/>
        </w:rPr>
        <w:t>The projects achieved its originally set objectives by large and even overachieved some of them. [..] Promoting "</w:t>
      </w:r>
      <w:proofErr w:type="spellStart"/>
      <w:r w:rsidRPr="00BC500A">
        <w:rPr>
          <w:rFonts w:ascii="Georgia" w:hAnsi="Georgia" w:cs="Arial"/>
          <w:i/>
          <w:iCs/>
          <w:sz w:val="20"/>
          <w:szCs w:val="20"/>
          <w:lang w:val="en-GB"/>
        </w:rPr>
        <w:t>BwN</w:t>
      </w:r>
      <w:proofErr w:type="spellEnd"/>
      <w:r w:rsidRPr="00BC500A">
        <w:rPr>
          <w:rFonts w:ascii="Georgia" w:hAnsi="Georgia" w:cs="Arial"/>
          <w:i/>
          <w:iCs/>
          <w:sz w:val="20"/>
          <w:szCs w:val="20"/>
          <w:lang w:val="en-GB"/>
        </w:rPr>
        <w:t xml:space="preserve">" solutions in the North Sea Region is highly appreciated and provides a real choice compared to the traditional way of thinking and interventions. The project's approach, also contributed by other NSR projects, shows the complexity of the climate change related challenges we face in the </w:t>
      </w:r>
      <w:proofErr w:type="spellStart"/>
      <w:r w:rsidRPr="00BC500A">
        <w:rPr>
          <w:rFonts w:ascii="Georgia" w:hAnsi="Georgia" w:cs="Arial"/>
          <w:i/>
          <w:iCs/>
          <w:sz w:val="20"/>
          <w:szCs w:val="20"/>
          <w:lang w:val="en-GB"/>
        </w:rPr>
        <w:t>Nort</w:t>
      </w:r>
      <w:proofErr w:type="spellEnd"/>
      <w:r w:rsidRPr="00BC500A">
        <w:rPr>
          <w:rFonts w:ascii="Georgia" w:hAnsi="Georgia" w:cs="Arial"/>
          <w:i/>
          <w:iCs/>
          <w:sz w:val="20"/>
          <w:szCs w:val="20"/>
          <w:lang w:val="en-GB"/>
        </w:rPr>
        <w:t xml:space="preserve"> Sea region and beyond. Thank you for your hard work and your enthusiasm! It is motivating not only to us, but to the whole project community!”</w:t>
      </w:r>
    </w:p>
    <w:p w14:paraId="209E29FF"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Jacobus Hofstede informed the meeting that a successor project: “Nature Based Solutions” is being prepared (lead by RWS; Egon Baldal). A first “brainstorming” meeting has been conducted. </w:t>
      </w:r>
    </w:p>
    <w:p w14:paraId="6EBDD3E8"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The group </w:t>
      </w:r>
      <w:r w:rsidRPr="00BC500A">
        <w:rPr>
          <w:rFonts w:ascii="Georgia" w:hAnsi="Georgia" w:cs="Arial"/>
          <w:b/>
          <w:bCs/>
          <w:sz w:val="20"/>
          <w:szCs w:val="20"/>
          <w:lang w:val="en-GB"/>
        </w:rPr>
        <w:t>agreed</w:t>
      </w:r>
      <w:r w:rsidRPr="00BC500A">
        <w:rPr>
          <w:rFonts w:ascii="Georgia" w:hAnsi="Georgia" w:cs="Arial"/>
          <w:sz w:val="20"/>
          <w:szCs w:val="20"/>
          <w:lang w:val="en-GB"/>
        </w:rPr>
        <w:t xml:space="preserve"> to update dead links in the Climate Change Adaptation Information Platform </w:t>
      </w:r>
      <w:hyperlink r:id="rId15" w:history="1">
        <w:r w:rsidRPr="00BC500A">
          <w:rPr>
            <w:rFonts w:ascii="Georgia" w:hAnsi="Georgia" w:cs="Arial"/>
            <w:color w:val="0000FF" w:themeColor="hyperlink"/>
            <w:sz w:val="20"/>
            <w:szCs w:val="20"/>
            <w:u w:val="single"/>
            <w:lang w:val="en-GB"/>
          </w:rPr>
          <w:t>https://waddensea-secretariat.org/ccap</w:t>
        </w:r>
      </w:hyperlink>
      <w:r w:rsidRPr="00BC500A">
        <w:rPr>
          <w:rFonts w:ascii="Georgia" w:hAnsi="Georgia" w:cs="Arial"/>
          <w:sz w:val="20"/>
          <w:szCs w:val="20"/>
          <w:lang w:val="en-GB"/>
        </w:rPr>
        <w:t xml:space="preserve"> for their region in the excel table and agreed to not further develop the list, but to keep it online until the end of the </w:t>
      </w:r>
      <w:proofErr w:type="spellStart"/>
      <w:r w:rsidRPr="00BC500A">
        <w:rPr>
          <w:rFonts w:ascii="Georgia" w:hAnsi="Georgia" w:cs="Arial"/>
          <w:sz w:val="20"/>
          <w:szCs w:val="20"/>
          <w:lang w:val="en-GB"/>
        </w:rPr>
        <w:t>BwN</w:t>
      </w:r>
      <w:proofErr w:type="spellEnd"/>
      <w:r w:rsidRPr="00BC500A">
        <w:rPr>
          <w:rFonts w:ascii="Georgia" w:hAnsi="Georgia" w:cs="Arial"/>
          <w:sz w:val="20"/>
          <w:szCs w:val="20"/>
          <w:lang w:val="en-GB"/>
        </w:rPr>
        <w:t xml:space="preserve"> project. </w:t>
      </w:r>
    </w:p>
    <w:p w14:paraId="037754EF" w14:textId="77777777" w:rsidR="00BC500A" w:rsidRPr="00BC500A" w:rsidRDefault="00BC500A" w:rsidP="00BC500A">
      <w:pPr>
        <w:spacing w:after="120" w:line="276" w:lineRule="auto"/>
        <w:rPr>
          <w:rFonts w:ascii="Georgia" w:hAnsi="Georgia" w:cs="Arial"/>
          <w:sz w:val="20"/>
          <w:szCs w:val="20"/>
          <w:lang w:val="en-GB"/>
        </w:rPr>
      </w:pPr>
    </w:p>
    <w:p w14:paraId="14020CCC"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Climate Change Vulnerability Index (CVI)</w:t>
      </w:r>
    </w:p>
    <w:p w14:paraId="2DB1BBE3"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Robert Zijlstra reflected on the Climate Vulnerability Index (CVI) workshop, phase 2 on Community vulnerability. Currently, the workshop committee consisting of the CVI developers Jon Day and Scott Heron, as well as the chairs of the Task Group World Heritage (TG-WH) and EG-C (Barbara Engels and Robert Zijlstra) and the respective secretaries (Harald Marencic, Julia Busch) are drafting a workshop report. EG-C will have the opportunity to review the report. </w:t>
      </w:r>
    </w:p>
    <w:p w14:paraId="1681BBC6"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Julia Busch informed that at WSB 32, the report of the first CVI workshop on Outstanding Universal Value (OUV) vulnerability was noted. A presentation of Robert Zijlstra on the CVI application in the </w:t>
      </w:r>
      <w:proofErr w:type="spellStart"/>
      <w:r w:rsidRPr="00BC500A">
        <w:rPr>
          <w:rFonts w:ascii="Georgia" w:hAnsi="Georgia" w:cs="Arial"/>
          <w:sz w:val="20"/>
          <w:szCs w:val="20"/>
          <w:lang w:val="en-GB"/>
        </w:rPr>
        <w:t>Wadden</w:t>
      </w:r>
      <w:proofErr w:type="spellEnd"/>
      <w:r w:rsidRPr="00BC500A">
        <w:rPr>
          <w:rFonts w:ascii="Georgia" w:hAnsi="Georgia" w:cs="Arial"/>
          <w:sz w:val="20"/>
          <w:szCs w:val="20"/>
          <w:lang w:val="en-GB"/>
        </w:rPr>
        <w:t xml:space="preserve"> Sea as pilot site at WSB 33 in August 2021 was welcomed. The first report and conclusions were </w:t>
      </w:r>
      <w:proofErr w:type="gramStart"/>
      <w:r w:rsidRPr="00BC500A">
        <w:rPr>
          <w:rFonts w:ascii="Georgia" w:hAnsi="Georgia" w:cs="Arial"/>
          <w:sz w:val="20"/>
          <w:szCs w:val="20"/>
          <w:lang w:val="en-GB"/>
        </w:rPr>
        <w:t>noted</w:t>
      </w:r>
      <w:proofErr w:type="gramEnd"/>
      <w:r w:rsidRPr="00BC500A">
        <w:rPr>
          <w:rFonts w:ascii="Georgia" w:hAnsi="Georgia" w:cs="Arial"/>
          <w:sz w:val="20"/>
          <w:szCs w:val="20"/>
          <w:lang w:val="en-GB"/>
        </w:rPr>
        <w:t xml:space="preserve"> and Robert will give a presentation. On basis of both workshop reports, EG-C may discuss implications of the entire CVI process for work of EG-C and decide on next steps. Robert Zijlstra added that the presentation at the WSB 33 may be used by EG-C to present first ideas for climate related activities for the next Trilateral Governmental Conference.</w:t>
      </w:r>
    </w:p>
    <w:p w14:paraId="0A0D5946"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The group </w:t>
      </w:r>
      <w:r w:rsidRPr="00BC500A">
        <w:rPr>
          <w:rFonts w:ascii="Georgia" w:hAnsi="Georgia" w:cs="Arial"/>
          <w:b/>
          <w:bCs/>
          <w:sz w:val="20"/>
          <w:szCs w:val="20"/>
          <w:lang w:val="en-GB"/>
        </w:rPr>
        <w:t>noted</w:t>
      </w:r>
      <w:r w:rsidRPr="00BC500A">
        <w:rPr>
          <w:rFonts w:ascii="Georgia" w:hAnsi="Georgia" w:cs="Arial"/>
          <w:sz w:val="20"/>
          <w:szCs w:val="20"/>
          <w:lang w:val="en-GB"/>
        </w:rPr>
        <w:t xml:space="preserve"> the information and </w:t>
      </w:r>
      <w:r w:rsidRPr="00BC500A">
        <w:rPr>
          <w:rFonts w:ascii="Georgia" w:hAnsi="Georgia" w:cs="Arial"/>
          <w:b/>
          <w:bCs/>
          <w:sz w:val="20"/>
          <w:szCs w:val="20"/>
          <w:lang w:val="en-GB"/>
        </w:rPr>
        <w:t xml:space="preserve">agreed </w:t>
      </w:r>
      <w:r w:rsidRPr="00BC500A">
        <w:rPr>
          <w:rFonts w:ascii="Georgia" w:hAnsi="Georgia" w:cs="Arial"/>
          <w:sz w:val="20"/>
          <w:szCs w:val="20"/>
          <w:lang w:val="en-GB"/>
        </w:rPr>
        <w:t xml:space="preserve">to discuss implications on EG-C work upon availability of the second workshop report. </w:t>
      </w:r>
    </w:p>
    <w:p w14:paraId="3D268AB4" w14:textId="77777777" w:rsidR="00BC500A" w:rsidRPr="00BC500A" w:rsidRDefault="00BC500A" w:rsidP="00BC500A">
      <w:pPr>
        <w:spacing w:after="120" w:line="276" w:lineRule="auto"/>
        <w:rPr>
          <w:rFonts w:ascii="Georgia" w:hAnsi="Georgia" w:cs="Arial"/>
          <w:sz w:val="20"/>
          <w:szCs w:val="20"/>
          <w:lang w:val="en-GB"/>
        </w:rPr>
      </w:pPr>
    </w:p>
    <w:p w14:paraId="0AA3DEAE"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Single Integrated Management Plan (SIMP)</w:t>
      </w:r>
    </w:p>
    <w:p w14:paraId="4BA27108" w14:textId="77777777" w:rsidR="00BC500A" w:rsidRPr="00BC500A" w:rsidRDefault="00BC500A" w:rsidP="00BC500A">
      <w:pPr>
        <w:spacing w:after="120" w:line="276" w:lineRule="auto"/>
        <w:ind w:left="360" w:hanging="360"/>
        <w:contextualSpacing/>
        <w:rPr>
          <w:color w:val="000000"/>
          <w:sz w:val="22"/>
          <w:szCs w:val="22"/>
        </w:rPr>
      </w:pPr>
      <w:r w:rsidRPr="00BC500A">
        <w:rPr>
          <w:i/>
          <w:color w:val="000000"/>
          <w:sz w:val="22"/>
          <w:szCs w:val="22"/>
        </w:rPr>
        <w:t>Documents: EG-C8-6-1-SIMP, EG-C8-6-2-draft legal framework coastal protection</w:t>
      </w:r>
    </w:p>
    <w:p w14:paraId="31D7261C" w14:textId="77777777" w:rsidR="00BC500A" w:rsidRPr="00BC500A" w:rsidRDefault="00BC500A" w:rsidP="00BC500A">
      <w:pPr>
        <w:spacing w:after="120" w:line="276" w:lineRule="auto"/>
        <w:rPr>
          <w:rFonts w:ascii="Georgia" w:hAnsi="Georgia"/>
          <w:sz w:val="20"/>
          <w:szCs w:val="20"/>
        </w:rPr>
      </w:pPr>
      <w:r w:rsidRPr="00BC500A">
        <w:rPr>
          <w:rFonts w:ascii="Georgia" w:hAnsi="Georgia" w:cs="Arial"/>
          <w:sz w:val="20"/>
          <w:szCs w:val="20"/>
        </w:rPr>
        <w:t xml:space="preserve">Soledad Luna introduced the document which includes the two topics with direct relation to the EG-C. </w:t>
      </w:r>
    </w:p>
    <w:p w14:paraId="25DDD0B9" w14:textId="77777777" w:rsidR="00BC500A" w:rsidRPr="00BC500A" w:rsidRDefault="00BC500A" w:rsidP="00BC500A">
      <w:pPr>
        <w:numPr>
          <w:ilvl w:val="0"/>
          <w:numId w:val="19"/>
        </w:numPr>
        <w:spacing w:after="120" w:line="276" w:lineRule="auto"/>
        <w:rPr>
          <w:rFonts w:ascii="Georgia" w:hAnsi="Georgia" w:cs="Arial"/>
          <w:sz w:val="20"/>
          <w:szCs w:val="20"/>
        </w:rPr>
      </w:pPr>
      <w:r w:rsidRPr="00BC500A">
        <w:rPr>
          <w:rFonts w:ascii="Georgia" w:hAnsi="Georgia" w:cs="Arial"/>
          <w:sz w:val="20"/>
          <w:szCs w:val="20"/>
        </w:rPr>
        <w:t xml:space="preserve">First, a short section on climate change vulnerability and adaptation -how is the TWSC addressing climate change and are there current activities or new proposals that can support climate change adaptation in a coordinated manner- for the main SIMP document. </w:t>
      </w:r>
    </w:p>
    <w:p w14:paraId="499D06CC" w14:textId="77777777" w:rsidR="00BC500A" w:rsidRPr="00BC500A" w:rsidRDefault="00BC500A" w:rsidP="00BC500A">
      <w:pPr>
        <w:spacing w:after="120" w:line="276" w:lineRule="auto"/>
        <w:ind w:left="720"/>
        <w:rPr>
          <w:rFonts w:ascii="Georgia" w:hAnsi="Georgia" w:cs="Arial"/>
          <w:sz w:val="20"/>
          <w:szCs w:val="20"/>
        </w:rPr>
      </w:pPr>
      <w:r w:rsidRPr="00BC500A">
        <w:rPr>
          <w:rFonts w:ascii="Georgia" w:hAnsi="Georgia" w:cs="Arial"/>
          <w:sz w:val="20"/>
          <w:szCs w:val="20"/>
        </w:rPr>
        <w:t xml:space="preserve">The group </w:t>
      </w:r>
      <w:r w:rsidRPr="00BC500A">
        <w:rPr>
          <w:rFonts w:ascii="Georgia" w:hAnsi="Georgia" w:cs="Arial"/>
          <w:b/>
          <w:bCs/>
          <w:sz w:val="20"/>
          <w:szCs w:val="20"/>
        </w:rPr>
        <w:t>thanked</w:t>
      </w:r>
      <w:r w:rsidRPr="00BC500A">
        <w:rPr>
          <w:rFonts w:ascii="Georgia" w:hAnsi="Georgia" w:cs="Arial"/>
          <w:sz w:val="20"/>
          <w:szCs w:val="20"/>
        </w:rPr>
        <w:t xml:space="preserve"> Soledad Luna for her efforts and </w:t>
      </w:r>
      <w:r w:rsidRPr="00BC500A">
        <w:rPr>
          <w:rFonts w:ascii="Georgia" w:hAnsi="Georgia" w:cs="Arial"/>
          <w:b/>
          <w:bCs/>
          <w:sz w:val="20"/>
          <w:szCs w:val="20"/>
        </w:rPr>
        <w:t xml:space="preserve">agreed </w:t>
      </w:r>
      <w:r w:rsidRPr="00BC500A">
        <w:rPr>
          <w:rFonts w:ascii="Georgia" w:hAnsi="Georgia" w:cs="Arial"/>
          <w:sz w:val="20"/>
          <w:szCs w:val="20"/>
        </w:rPr>
        <w:t xml:space="preserve">to give written comments on an updated version of the short text on climate change vulnerability and adaptation (EG-C8-6-1-SIMP, Annex 1), with particular focus on trilateral or national (legal) instruments of importance.  </w:t>
      </w:r>
    </w:p>
    <w:p w14:paraId="281AA5CA" w14:textId="77777777" w:rsidR="00BC500A" w:rsidRPr="00BC500A" w:rsidRDefault="00BC500A" w:rsidP="00BC500A">
      <w:pPr>
        <w:spacing w:after="120" w:line="276" w:lineRule="auto"/>
        <w:ind w:left="720"/>
        <w:rPr>
          <w:rFonts w:ascii="Georgia" w:hAnsi="Georgia" w:cs="Arial"/>
          <w:sz w:val="20"/>
          <w:szCs w:val="20"/>
        </w:rPr>
      </w:pPr>
    </w:p>
    <w:p w14:paraId="2156FC85" w14:textId="77777777" w:rsidR="00BC500A" w:rsidRPr="00BC500A" w:rsidRDefault="00BC500A" w:rsidP="00BC500A">
      <w:pPr>
        <w:numPr>
          <w:ilvl w:val="0"/>
          <w:numId w:val="19"/>
        </w:numPr>
        <w:spacing w:after="120" w:line="276" w:lineRule="auto"/>
        <w:rPr>
          <w:rFonts w:ascii="Georgia" w:hAnsi="Georgia" w:cs="Arial"/>
          <w:sz w:val="20"/>
          <w:szCs w:val="20"/>
        </w:rPr>
      </w:pPr>
      <w:r w:rsidRPr="00BC500A">
        <w:rPr>
          <w:rFonts w:ascii="Georgia" w:hAnsi="Georgia" w:cs="Arial"/>
          <w:sz w:val="20"/>
          <w:szCs w:val="20"/>
        </w:rPr>
        <w:t xml:space="preserve">Second, the development of the key topic coastal flood defense and protection, including an overview on status, common ground/agreements, legal </w:t>
      </w:r>
      <w:proofErr w:type="gramStart"/>
      <w:r w:rsidRPr="00BC500A">
        <w:rPr>
          <w:rFonts w:ascii="Georgia" w:hAnsi="Georgia" w:cs="Arial"/>
          <w:sz w:val="20"/>
          <w:szCs w:val="20"/>
        </w:rPr>
        <w:t>framework</w:t>
      </w:r>
      <w:proofErr w:type="gramEnd"/>
      <w:r w:rsidRPr="00BC500A">
        <w:rPr>
          <w:rFonts w:ascii="Georgia" w:hAnsi="Georgia" w:cs="Arial"/>
          <w:sz w:val="20"/>
          <w:szCs w:val="20"/>
        </w:rPr>
        <w:t xml:space="preserve"> and impacts. See also action item 3 of EG-C 7, “Seek support from outside EG-C to add to the list of actions and to define the impact on key values of the OUV”</w:t>
      </w:r>
    </w:p>
    <w:p w14:paraId="21222E65" w14:textId="77777777" w:rsidR="00BC500A" w:rsidRPr="00BC500A" w:rsidRDefault="00BC500A" w:rsidP="00BC500A">
      <w:pPr>
        <w:spacing w:after="120" w:line="276" w:lineRule="auto"/>
        <w:ind w:left="720"/>
        <w:rPr>
          <w:rFonts w:ascii="Georgia" w:hAnsi="Georgia" w:cs="Arial"/>
          <w:sz w:val="20"/>
          <w:szCs w:val="20"/>
        </w:rPr>
      </w:pPr>
      <w:r w:rsidRPr="00BC500A">
        <w:rPr>
          <w:rFonts w:ascii="Georgia" w:hAnsi="Georgia" w:cs="Arial"/>
          <w:sz w:val="20"/>
          <w:szCs w:val="20"/>
        </w:rPr>
        <w:t>Marine Perrin introduced the legal framework coastal flood defense and protection.</w:t>
      </w:r>
    </w:p>
    <w:p w14:paraId="375A9562" w14:textId="77777777" w:rsidR="00BC500A" w:rsidRPr="00BC500A" w:rsidRDefault="00BC500A" w:rsidP="00BC500A">
      <w:pPr>
        <w:spacing w:after="120" w:line="276" w:lineRule="auto"/>
        <w:ind w:left="720"/>
        <w:rPr>
          <w:rFonts w:ascii="Georgia" w:hAnsi="Georgia" w:cs="Arial"/>
          <w:sz w:val="20"/>
          <w:szCs w:val="20"/>
        </w:rPr>
      </w:pPr>
      <w:r w:rsidRPr="00BC500A">
        <w:rPr>
          <w:rFonts w:ascii="Georgia" w:hAnsi="Georgia" w:cs="Arial"/>
          <w:sz w:val="20"/>
          <w:szCs w:val="20"/>
        </w:rPr>
        <w:lastRenderedPageBreak/>
        <w:t xml:space="preserve">The group </w:t>
      </w:r>
      <w:r w:rsidRPr="00BC500A">
        <w:rPr>
          <w:rFonts w:ascii="Georgia" w:hAnsi="Georgia" w:cs="Arial"/>
          <w:b/>
          <w:bCs/>
          <w:sz w:val="20"/>
          <w:szCs w:val="20"/>
        </w:rPr>
        <w:t>noted</w:t>
      </w:r>
      <w:r w:rsidRPr="00BC500A">
        <w:rPr>
          <w:rFonts w:ascii="Georgia" w:hAnsi="Georgia" w:cs="Arial"/>
          <w:sz w:val="20"/>
          <w:szCs w:val="20"/>
        </w:rPr>
        <w:t xml:space="preserve"> the information and </w:t>
      </w:r>
      <w:r w:rsidRPr="00BC500A">
        <w:rPr>
          <w:rFonts w:ascii="Georgia" w:hAnsi="Georgia" w:cs="Arial"/>
          <w:b/>
          <w:bCs/>
          <w:sz w:val="20"/>
          <w:szCs w:val="20"/>
        </w:rPr>
        <w:t xml:space="preserve">agreed </w:t>
      </w:r>
      <w:r w:rsidRPr="00BC500A">
        <w:rPr>
          <w:rFonts w:ascii="Georgia" w:hAnsi="Georgia" w:cs="Arial"/>
          <w:sz w:val="20"/>
          <w:szCs w:val="20"/>
        </w:rPr>
        <w:t>to review the legal framework once completed by Marine Perrin. CWSS will share the document. First responses to the present version and suggestion for the further elaboration are welcome and can be delivered to Marine Perrin.</w:t>
      </w:r>
    </w:p>
    <w:p w14:paraId="2921AF63" w14:textId="77777777" w:rsidR="00BC500A" w:rsidRPr="00BC500A" w:rsidRDefault="00BC500A" w:rsidP="00BC500A">
      <w:pPr>
        <w:spacing w:after="120" w:line="276" w:lineRule="auto"/>
        <w:ind w:left="720"/>
        <w:rPr>
          <w:rFonts w:ascii="Georgia" w:hAnsi="Georgia" w:cs="Arial"/>
          <w:sz w:val="20"/>
          <w:szCs w:val="20"/>
          <w:lang w:val="en-GB"/>
        </w:rPr>
      </w:pPr>
      <w:r w:rsidRPr="00BC500A">
        <w:rPr>
          <w:rFonts w:ascii="Georgia" w:hAnsi="Georgia" w:cs="Arial"/>
          <w:sz w:val="20"/>
          <w:szCs w:val="20"/>
          <w:lang w:val="en-GB"/>
        </w:rPr>
        <w:t xml:space="preserve">The group had already </w:t>
      </w:r>
      <w:r w:rsidRPr="00BC500A">
        <w:rPr>
          <w:rFonts w:ascii="Georgia" w:hAnsi="Georgia" w:cs="Arial"/>
          <w:b/>
          <w:bCs/>
          <w:sz w:val="20"/>
          <w:szCs w:val="20"/>
          <w:lang w:val="en-GB"/>
        </w:rPr>
        <w:t>agreed</w:t>
      </w:r>
      <w:r w:rsidRPr="00BC500A">
        <w:rPr>
          <w:rFonts w:ascii="Georgia" w:hAnsi="Georgia" w:cs="Arial"/>
          <w:sz w:val="20"/>
          <w:szCs w:val="20"/>
          <w:lang w:val="en-GB"/>
        </w:rPr>
        <w:t xml:space="preserve"> at EG-C 7 to seek support from outside EG-C to add to the list of actions and to define the impact on key values of the OUV, and subsequently EG-C to review according to the task description that was included in the meeting document. The group had </w:t>
      </w:r>
      <w:r w:rsidRPr="00BC500A">
        <w:rPr>
          <w:rFonts w:ascii="Georgia" w:hAnsi="Georgia" w:cs="Arial"/>
          <w:b/>
          <w:bCs/>
          <w:sz w:val="20"/>
          <w:szCs w:val="20"/>
          <w:lang w:val="en-GB"/>
        </w:rPr>
        <w:t>noted</w:t>
      </w:r>
      <w:r w:rsidRPr="00BC500A">
        <w:rPr>
          <w:rFonts w:ascii="Georgia" w:hAnsi="Georgia" w:cs="Arial"/>
          <w:sz w:val="20"/>
          <w:szCs w:val="20"/>
          <w:lang w:val="en-GB"/>
        </w:rPr>
        <w:t xml:space="preserve"> that CWSS may provide part of the budget for a consultant, but that additional funding sources are needed. </w:t>
      </w:r>
    </w:p>
    <w:p w14:paraId="0C523A31" w14:textId="77777777" w:rsidR="00BC500A" w:rsidRPr="00BC500A" w:rsidRDefault="00BC500A" w:rsidP="00BC500A">
      <w:pPr>
        <w:spacing w:after="120" w:line="276" w:lineRule="auto"/>
        <w:rPr>
          <w:rFonts w:ascii="Georgia" w:hAnsi="Georgia" w:cs="Arial"/>
          <w:sz w:val="20"/>
          <w:szCs w:val="20"/>
        </w:rPr>
      </w:pPr>
      <w:proofErr w:type="spellStart"/>
      <w:r w:rsidRPr="00BC500A">
        <w:rPr>
          <w:rFonts w:ascii="Georgia" w:hAnsi="Georgia" w:cs="Arial"/>
          <w:sz w:val="20"/>
          <w:szCs w:val="20"/>
        </w:rPr>
        <w:t>Jannes</w:t>
      </w:r>
      <w:proofErr w:type="spellEnd"/>
      <w:r w:rsidRPr="00BC500A">
        <w:rPr>
          <w:rFonts w:ascii="Georgia" w:hAnsi="Georgia" w:cs="Arial"/>
          <w:sz w:val="20"/>
          <w:szCs w:val="20"/>
        </w:rPr>
        <w:t xml:space="preserve"> Fröhlich requested to discuss the paper presented with the group at the next EC-C meeting, both word and excel files.</w:t>
      </w:r>
    </w:p>
    <w:p w14:paraId="498F1961" w14:textId="77777777" w:rsidR="00BC500A" w:rsidRPr="00BC500A" w:rsidRDefault="00BC500A" w:rsidP="00BC500A">
      <w:pPr>
        <w:spacing w:after="120" w:line="276" w:lineRule="auto"/>
        <w:rPr>
          <w:rFonts w:ascii="Georgia" w:hAnsi="Georgia" w:cs="Arial"/>
          <w:sz w:val="20"/>
          <w:szCs w:val="20"/>
        </w:rPr>
      </w:pPr>
      <w:r w:rsidRPr="00BC500A">
        <w:rPr>
          <w:rFonts w:ascii="Georgia" w:hAnsi="Georgia" w:cs="Arial"/>
          <w:sz w:val="20"/>
          <w:szCs w:val="20"/>
        </w:rPr>
        <w:t xml:space="preserve">The group </w:t>
      </w:r>
      <w:r w:rsidRPr="00BC500A">
        <w:rPr>
          <w:rFonts w:ascii="Georgia" w:hAnsi="Georgia" w:cs="Arial"/>
          <w:b/>
          <w:bCs/>
          <w:sz w:val="20"/>
          <w:szCs w:val="20"/>
        </w:rPr>
        <w:t xml:space="preserve">agreed </w:t>
      </w:r>
      <w:r w:rsidRPr="00BC500A">
        <w:rPr>
          <w:rFonts w:ascii="Georgia" w:hAnsi="Georgia" w:cs="Arial"/>
          <w:sz w:val="20"/>
          <w:szCs w:val="20"/>
        </w:rPr>
        <w:t>to discuss revised versions of the document up at the next EG-C meeting.</w:t>
      </w:r>
    </w:p>
    <w:p w14:paraId="11CD8531" w14:textId="77777777" w:rsidR="00BC500A" w:rsidRPr="00BC500A" w:rsidRDefault="00BC500A" w:rsidP="00BC500A">
      <w:pPr>
        <w:spacing w:after="120" w:line="276" w:lineRule="auto"/>
        <w:rPr>
          <w:rFonts w:ascii="Georgia" w:hAnsi="Georgia" w:cs="Arial"/>
          <w:sz w:val="20"/>
          <w:szCs w:val="20"/>
        </w:rPr>
      </w:pPr>
    </w:p>
    <w:p w14:paraId="147B724F"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Work Plan</w:t>
      </w:r>
    </w:p>
    <w:p w14:paraId="5EDCFB71" w14:textId="77777777" w:rsidR="00BC500A" w:rsidRPr="00BC500A" w:rsidRDefault="00BC500A" w:rsidP="00BC500A">
      <w:pPr>
        <w:spacing w:after="120" w:line="276" w:lineRule="auto"/>
        <w:ind w:left="360" w:hanging="360"/>
        <w:contextualSpacing/>
        <w:rPr>
          <w:color w:val="000000"/>
          <w:sz w:val="22"/>
          <w:szCs w:val="22"/>
          <w:lang w:val="nl-NL"/>
        </w:rPr>
      </w:pPr>
      <w:r w:rsidRPr="00BC500A">
        <w:rPr>
          <w:i/>
          <w:color w:val="000000"/>
          <w:sz w:val="22"/>
          <w:szCs w:val="22"/>
          <w:lang w:val="nl-NL"/>
        </w:rPr>
        <w:t>Document: EG-C8-7-work plan</w:t>
      </w:r>
    </w:p>
    <w:p w14:paraId="5EA70779" w14:textId="77777777" w:rsidR="00BC500A" w:rsidRPr="00BC500A" w:rsidRDefault="00BC500A" w:rsidP="00BC500A">
      <w:pPr>
        <w:tabs>
          <w:tab w:val="num" w:pos="0"/>
          <w:tab w:val="left" w:pos="720"/>
        </w:tabs>
        <w:spacing w:after="120" w:line="276" w:lineRule="auto"/>
        <w:contextualSpacing/>
        <w:rPr>
          <w:rFonts w:ascii="Georgia" w:hAnsi="Georgia"/>
          <w:sz w:val="20"/>
          <w:lang w:val="en-GB"/>
        </w:rPr>
      </w:pPr>
      <w:r w:rsidRPr="00BC500A">
        <w:rPr>
          <w:rFonts w:ascii="Georgia" w:hAnsi="Georgia"/>
          <w:sz w:val="20"/>
          <w:lang w:val="en-GB"/>
        </w:rPr>
        <w:t>Shifted to next meeting.</w:t>
      </w:r>
    </w:p>
    <w:p w14:paraId="48D69C9A" w14:textId="77777777" w:rsidR="00BC500A" w:rsidRPr="00BC500A" w:rsidRDefault="00BC500A" w:rsidP="00BC500A">
      <w:pPr>
        <w:tabs>
          <w:tab w:val="num" w:pos="0"/>
          <w:tab w:val="left" w:pos="720"/>
        </w:tabs>
        <w:spacing w:after="120" w:line="276" w:lineRule="auto"/>
        <w:contextualSpacing/>
        <w:rPr>
          <w:rFonts w:ascii="Georgia" w:hAnsi="Georgia"/>
          <w:sz w:val="20"/>
          <w:lang w:val="en-GB"/>
        </w:rPr>
      </w:pPr>
    </w:p>
    <w:p w14:paraId="6C428C25"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Quality Status Report</w:t>
      </w:r>
    </w:p>
    <w:p w14:paraId="50075D3A"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Robert Zijlstra informed on the idea to integrate the current three climate related thematic reports of the Quality Status Report (QSR) to one future report tackling effects of climate change on the </w:t>
      </w:r>
      <w:proofErr w:type="spellStart"/>
      <w:r w:rsidRPr="00BC500A">
        <w:rPr>
          <w:rFonts w:ascii="Georgia" w:hAnsi="Georgia" w:cs="Arial"/>
          <w:sz w:val="20"/>
          <w:szCs w:val="20"/>
          <w:lang w:val="en-GB"/>
        </w:rPr>
        <w:t>Wadden</w:t>
      </w:r>
      <w:proofErr w:type="spellEnd"/>
      <w:r w:rsidRPr="00BC500A">
        <w:rPr>
          <w:rFonts w:ascii="Georgia" w:hAnsi="Georgia" w:cs="Arial"/>
          <w:sz w:val="20"/>
          <w:szCs w:val="20"/>
          <w:lang w:val="en-GB"/>
        </w:rPr>
        <w:t xml:space="preserve"> Sea on the system level. Due to the high </w:t>
      </w:r>
      <w:proofErr w:type="gramStart"/>
      <w:r w:rsidRPr="00BC500A">
        <w:rPr>
          <w:rFonts w:ascii="Georgia" w:hAnsi="Georgia" w:cs="Arial"/>
          <w:sz w:val="20"/>
          <w:szCs w:val="20"/>
          <w:lang w:val="en-GB"/>
        </w:rPr>
        <w:t>work load</w:t>
      </w:r>
      <w:proofErr w:type="gramEnd"/>
      <w:r w:rsidRPr="00BC500A">
        <w:rPr>
          <w:rFonts w:ascii="Georgia" w:hAnsi="Georgia" w:cs="Arial"/>
          <w:sz w:val="20"/>
          <w:szCs w:val="20"/>
          <w:lang w:val="en-GB"/>
        </w:rPr>
        <w:t xml:space="preserve"> for integrating all three thematic reports, only climate change and climate ecosystem will be combined in the planned update. This will also contain relevant results of the CVI process.</w:t>
      </w:r>
    </w:p>
    <w:p w14:paraId="45906897"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Currently, Katja Philippart is planned as lead author, Albert Oost, Robert Zijlstra, Piet Hoekstra, Claus von Hoerschelmann as additional authors.  Other authors are to be discussed and confirmed during a first meeting. The list will be provided to CWSS a.s.a.p. for clarification of financing.</w:t>
      </w:r>
    </w:p>
    <w:p w14:paraId="50093F9F"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 xml:space="preserve">The group </w:t>
      </w:r>
      <w:r w:rsidRPr="00BC500A">
        <w:rPr>
          <w:rFonts w:ascii="Georgia" w:hAnsi="Georgia" w:cs="Arial"/>
          <w:b/>
          <w:bCs/>
          <w:sz w:val="20"/>
          <w:szCs w:val="20"/>
          <w:lang w:val="en-GB"/>
        </w:rPr>
        <w:t xml:space="preserve">noted </w:t>
      </w:r>
      <w:r w:rsidRPr="00BC500A">
        <w:rPr>
          <w:rFonts w:ascii="Georgia" w:hAnsi="Georgia" w:cs="Arial"/>
          <w:sz w:val="20"/>
          <w:szCs w:val="20"/>
          <w:lang w:val="en-GB"/>
        </w:rPr>
        <w:t xml:space="preserve">the information and </w:t>
      </w:r>
      <w:r w:rsidRPr="00BC500A">
        <w:rPr>
          <w:rFonts w:ascii="Georgia" w:hAnsi="Georgia" w:cs="Arial"/>
          <w:b/>
          <w:bCs/>
          <w:sz w:val="20"/>
          <w:szCs w:val="20"/>
          <w:lang w:val="en-GB"/>
        </w:rPr>
        <w:t>agreed</w:t>
      </w:r>
      <w:r w:rsidRPr="00BC500A">
        <w:rPr>
          <w:rFonts w:ascii="Georgia" w:hAnsi="Georgia" w:cs="Arial"/>
          <w:sz w:val="20"/>
          <w:szCs w:val="20"/>
          <w:lang w:val="en-GB"/>
        </w:rPr>
        <w:t xml:space="preserve"> to provide Robert Zijlstra with suggestions for complementary authors for the integrated climate thematic report until 12 March 2021. The group further </w:t>
      </w:r>
      <w:r w:rsidRPr="00BC500A">
        <w:rPr>
          <w:rFonts w:ascii="Georgia" w:hAnsi="Georgia" w:cs="Arial"/>
          <w:b/>
          <w:bCs/>
          <w:sz w:val="20"/>
          <w:szCs w:val="20"/>
          <w:lang w:val="en-GB"/>
        </w:rPr>
        <w:t>agreed</w:t>
      </w:r>
      <w:r w:rsidRPr="00BC500A">
        <w:rPr>
          <w:rFonts w:ascii="Georgia" w:hAnsi="Georgia" w:cs="Arial"/>
          <w:sz w:val="20"/>
          <w:szCs w:val="20"/>
          <w:lang w:val="en-GB"/>
        </w:rPr>
        <w:t xml:space="preserve"> to recommend to TG-MA/QSR editorial board taking up climate change effects on a “smaller scale” in each QSR thematic report in future.</w:t>
      </w:r>
    </w:p>
    <w:p w14:paraId="0DDA9DA4" w14:textId="55944D80" w:rsidR="00BC500A" w:rsidRPr="00BC500A" w:rsidRDefault="00BC500A" w:rsidP="00BC500A">
      <w:pPr>
        <w:spacing w:after="200" w:line="276" w:lineRule="auto"/>
        <w:rPr>
          <w:rFonts w:ascii="Georgia" w:hAnsi="Georgia"/>
          <w:sz w:val="20"/>
          <w:szCs w:val="20"/>
          <w:lang w:val="en-GB"/>
        </w:rPr>
      </w:pPr>
    </w:p>
    <w:p w14:paraId="16DE5F1E"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Any other business and next meeting</w:t>
      </w:r>
    </w:p>
    <w:p w14:paraId="6BF3C0C3" w14:textId="77777777" w:rsidR="00BC500A" w:rsidRPr="00BC500A" w:rsidRDefault="00BC500A" w:rsidP="00BC500A">
      <w:pPr>
        <w:spacing w:after="200" w:line="276" w:lineRule="auto"/>
        <w:rPr>
          <w:rFonts w:ascii="Georgia" w:hAnsi="Georgia"/>
          <w:sz w:val="20"/>
          <w:szCs w:val="20"/>
          <w:lang w:val="en-GB"/>
        </w:rPr>
      </w:pPr>
      <w:r w:rsidRPr="00BC500A">
        <w:rPr>
          <w:rFonts w:ascii="Georgia" w:hAnsi="Georgia"/>
          <w:sz w:val="20"/>
          <w:szCs w:val="20"/>
          <w:lang w:val="en-GB"/>
        </w:rPr>
        <w:t>There was no other business.</w:t>
      </w:r>
    </w:p>
    <w:p w14:paraId="0136E1E5" w14:textId="77777777" w:rsidR="00BC500A" w:rsidRPr="00BC500A" w:rsidRDefault="00BC500A" w:rsidP="00BC500A">
      <w:pPr>
        <w:spacing w:after="200" w:line="276" w:lineRule="auto"/>
        <w:rPr>
          <w:rFonts w:ascii="Georgia" w:hAnsi="Georgia"/>
          <w:sz w:val="20"/>
          <w:szCs w:val="20"/>
          <w:lang w:val="en-GB"/>
        </w:rPr>
      </w:pPr>
      <w:r w:rsidRPr="00BC500A">
        <w:rPr>
          <w:rFonts w:ascii="Georgia" w:hAnsi="Georgia"/>
          <w:sz w:val="20"/>
          <w:szCs w:val="20"/>
          <w:lang w:val="en-GB"/>
        </w:rPr>
        <w:t xml:space="preserve">The next EG-C meeting, EG-C 9 will be held from </w:t>
      </w:r>
      <w:bookmarkStart w:id="0" w:name="_Hlk66289495"/>
      <w:r w:rsidRPr="00BC500A">
        <w:rPr>
          <w:rFonts w:ascii="Georgia" w:hAnsi="Georgia"/>
          <w:sz w:val="20"/>
          <w:szCs w:val="20"/>
          <w:lang w:val="en-GB"/>
        </w:rPr>
        <w:t>14:30 – 17:00</w:t>
      </w:r>
      <w:bookmarkEnd w:id="0"/>
      <w:r w:rsidRPr="00BC500A">
        <w:rPr>
          <w:rFonts w:ascii="Georgia" w:hAnsi="Georgia"/>
          <w:sz w:val="20"/>
          <w:szCs w:val="20"/>
          <w:lang w:val="en-GB"/>
        </w:rPr>
        <w:t xml:space="preserve"> on 19 May 2021.</w:t>
      </w:r>
    </w:p>
    <w:p w14:paraId="3184B4C8" w14:textId="77777777" w:rsidR="00BC500A" w:rsidRPr="00BC500A" w:rsidRDefault="00BC500A" w:rsidP="00BC500A">
      <w:pPr>
        <w:spacing w:after="200" w:line="276" w:lineRule="auto"/>
        <w:rPr>
          <w:rFonts w:ascii="Georgia" w:hAnsi="Georgia"/>
          <w:sz w:val="20"/>
          <w:szCs w:val="20"/>
          <w:lang w:val="en-GB"/>
        </w:rPr>
      </w:pPr>
      <w:r w:rsidRPr="00BC500A">
        <w:rPr>
          <w:rFonts w:ascii="Georgia" w:hAnsi="Georgia"/>
          <w:sz w:val="20"/>
          <w:szCs w:val="20"/>
          <w:lang w:val="en-GB"/>
        </w:rPr>
        <w:t xml:space="preserve">The group </w:t>
      </w:r>
      <w:r w:rsidRPr="00BC500A">
        <w:rPr>
          <w:rFonts w:ascii="Georgia" w:hAnsi="Georgia"/>
          <w:b/>
          <w:sz w:val="20"/>
          <w:szCs w:val="20"/>
          <w:lang w:val="en-GB"/>
        </w:rPr>
        <w:t xml:space="preserve">noted </w:t>
      </w:r>
      <w:r w:rsidRPr="00BC500A">
        <w:rPr>
          <w:rFonts w:ascii="Georgia" w:hAnsi="Georgia"/>
          <w:sz w:val="20"/>
          <w:szCs w:val="20"/>
          <w:lang w:val="en-GB"/>
        </w:rPr>
        <w:t xml:space="preserve">the information </w:t>
      </w:r>
    </w:p>
    <w:p w14:paraId="4B18250A" w14:textId="77777777" w:rsidR="00BC500A" w:rsidRPr="00BC500A" w:rsidRDefault="00BC500A" w:rsidP="00BC500A">
      <w:pPr>
        <w:spacing w:after="200" w:line="276" w:lineRule="auto"/>
        <w:rPr>
          <w:rFonts w:ascii="Georgia" w:hAnsi="Georgia"/>
          <w:sz w:val="20"/>
          <w:szCs w:val="20"/>
          <w:lang w:val="en-GB"/>
        </w:rPr>
      </w:pPr>
    </w:p>
    <w:p w14:paraId="7851C171" w14:textId="77777777" w:rsidR="00BC500A" w:rsidRPr="00BC500A" w:rsidRDefault="00BC500A" w:rsidP="00BC500A">
      <w:pPr>
        <w:numPr>
          <w:ilvl w:val="0"/>
          <w:numId w:val="11"/>
        </w:numPr>
        <w:tabs>
          <w:tab w:val="left" w:pos="142"/>
        </w:tabs>
        <w:spacing w:after="200" w:line="276" w:lineRule="auto"/>
        <w:ind w:left="0" w:firstLine="0"/>
        <w:contextualSpacing/>
        <w:rPr>
          <w:rFonts w:ascii="Arial" w:hAnsi="Arial" w:cs="Arial"/>
          <w:b/>
          <w:color w:val="000000"/>
          <w:sz w:val="22"/>
          <w:lang w:val="en-GB"/>
        </w:rPr>
      </w:pPr>
      <w:r w:rsidRPr="00BC500A">
        <w:rPr>
          <w:rFonts w:ascii="Arial" w:hAnsi="Arial" w:cs="Arial"/>
          <w:b/>
          <w:color w:val="000000"/>
          <w:sz w:val="22"/>
          <w:lang w:val="en-GB"/>
        </w:rPr>
        <w:t>Closing</w:t>
      </w:r>
    </w:p>
    <w:p w14:paraId="7376F53F" w14:textId="77777777" w:rsidR="00BC500A" w:rsidRPr="00BC500A" w:rsidRDefault="00BC500A" w:rsidP="00BC500A">
      <w:pPr>
        <w:tabs>
          <w:tab w:val="left" w:pos="142"/>
        </w:tabs>
        <w:spacing w:after="200" w:line="276" w:lineRule="auto"/>
        <w:rPr>
          <w:rFonts w:ascii="Georgia" w:hAnsi="Georgia"/>
          <w:sz w:val="20"/>
          <w:szCs w:val="20"/>
          <w:lang w:val="en-GB"/>
        </w:rPr>
      </w:pPr>
      <w:r w:rsidRPr="00BC500A">
        <w:rPr>
          <w:rFonts w:ascii="Georgia" w:hAnsi="Georgia"/>
          <w:sz w:val="20"/>
          <w:szCs w:val="20"/>
          <w:lang w:val="en-GB"/>
        </w:rPr>
        <w:t>The Chairperson opened the room for final remarks or questions and closed the meeting at 17:20 on 10 March 2021 and thanked participants for a fruitful discussion.</w:t>
      </w:r>
    </w:p>
    <w:p w14:paraId="35AB72FD" w14:textId="77777777" w:rsidR="00BC500A" w:rsidRPr="00BC500A" w:rsidRDefault="00BC500A" w:rsidP="00BC500A">
      <w:pPr>
        <w:tabs>
          <w:tab w:val="left" w:pos="142"/>
        </w:tabs>
        <w:spacing w:after="200" w:line="276" w:lineRule="auto"/>
        <w:rPr>
          <w:sz w:val="22"/>
          <w:szCs w:val="22"/>
          <w:lang w:val="en-GB"/>
        </w:rPr>
      </w:pPr>
      <w:r w:rsidRPr="00BC500A">
        <w:rPr>
          <w:sz w:val="22"/>
          <w:szCs w:val="22"/>
          <w:lang w:val="en-GB"/>
        </w:rPr>
        <w:br w:type="page"/>
      </w:r>
    </w:p>
    <w:p w14:paraId="0D672C8E" w14:textId="77777777" w:rsidR="00BC500A" w:rsidRPr="00BC500A" w:rsidRDefault="00BC500A" w:rsidP="00BC500A">
      <w:pPr>
        <w:tabs>
          <w:tab w:val="left" w:pos="142"/>
        </w:tabs>
        <w:spacing w:after="200" w:line="276" w:lineRule="auto"/>
        <w:rPr>
          <w:rFonts w:eastAsia="Calibri"/>
          <w:b/>
          <w:sz w:val="22"/>
          <w:szCs w:val="22"/>
          <w:lang w:val="en-GB"/>
        </w:rPr>
      </w:pPr>
      <w:bookmarkStart w:id="1" w:name="_Hlk530056862"/>
      <w:r w:rsidRPr="00BC500A">
        <w:rPr>
          <w:rFonts w:eastAsia="Calibri"/>
          <w:b/>
          <w:sz w:val="22"/>
          <w:szCs w:val="22"/>
          <w:lang w:val="en-GB"/>
        </w:rPr>
        <w:lastRenderedPageBreak/>
        <w:t>ANNEX 1: List of participants</w:t>
      </w:r>
    </w:p>
    <w:p w14:paraId="4A24F27E" w14:textId="77777777" w:rsidR="00BC500A" w:rsidRPr="00BC500A" w:rsidRDefault="00BC500A" w:rsidP="00BC500A">
      <w:pPr>
        <w:tabs>
          <w:tab w:val="left" w:pos="142"/>
        </w:tabs>
        <w:spacing w:after="200" w:line="276" w:lineRule="auto"/>
        <w:jc w:val="center"/>
        <w:rPr>
          <w:rFonts w:ascii="Arial" w:eastAsia="Calibri" w:hAnsi="Arial" w:cs="Arial"/>
          <w:color w:val="0078B6"/>
          <w:sz w:val="28"/>
          <w:szCs w:val="36"/>
          <w:lang w:val="en-GB"/>
        </w:rPr>
      </w:pPr>
      <w:r w:rsidRPr="00BC500A">
        <w:rPr>
          <w:noProof/>
        </w:rPr>
        <w:drawing>
          <wp:anchor distT="0" distB="0" distL="114300" distR="114300" simplePos="0" relativeHeight="251668480" behindDoc="0" locked="0" layoutInCell="1" allowOverlap="1" wp14:anchorId="4B6155BD" wp14:editId="7023234D">
            <wp:simplePos x="0" y="0"/>
            <wp:positionH relativeFrom="column">
              <wp:posOffset>5175250</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LIST OF PARTICIPANTS</w:t>
      </w:r>
    </w:p>
    <w:p w14:paraId="06779A61" w14:textId="77777777" w:rsidR="00BC500A" w:rsidRPr="00BC500A" w:rsidRDefault="00BC500A" w:rsidP="00BC500A">
      <w:pPr>
        <w:tabs>
          <w:tab w:val="left" w:pos="142"/>
        </w:tabs>
        <w:spacing w:after="200" w:line="276" w:lineRule="auto"/>
        <w:jc w:val="center"/>
        <w:rPr>
          <w:rFonts w:ascii="Arial" w:eastAsia="Calibri" w:hAnsi="Arial" w:cs="Arial"/>
          <w:sz w:val="22"/>
          <w:szCs w:val="22"/>
          <w:lang w:val="en-GB"/>
        </w:rPr>
      </w:pPr>
      <w:r w:rsidRPr="00BC500A">
        <w:rPr>
          <w:rFonts w:ascii="Arial" w:eastAsia="Calibri" w:hAnsi="Arial" w:cs="Arial"/>
          <w:sz w:val="22"/>
          <w:szCs w:val="22"/>
          <w:lang w:val="en-GB"/>
        </w:rPr>
        <w:t>8</w:t>
      </w:r>
      <w:r w:rsidRPr="00BC500A">
        <w:rPr>
          <w:rFonts w:ascii="Arial" w:eastAsia="Calibri" w:hAnsi="Arial" w:cs="Arial"/>
          <w:sz w:val="22"/>
          <w:szCs w:val="22"/>
          <w:vertAlign w:val="superscript"/>
          <w:lang w:val="en-GB"/>
        </w:rPr>
        <w:t>th</w:t>
      </w:r>
      <w:r w:rsidRPr="00BC500A">
        <w:rPr>
          <w:rFonts w:ascii="Arial" w:eastAsia="Calibri" w:hAnsi="Arial" w:cs="Arial"/>
          <w:sz w:val="22"/>
          <w:szCs w:val="22"/>
          <w:lang w:val="en-GB"/>
        </w:rPr>
        <w:t xml:space="preserve"> Meeting of the</w:t>
      </w:r>
    </w:p>
    <w:p w14:paraId="356A1D1B" w14:textId="77777777" w:rsidR="00BC500A" w:rsidRPr="00BC500A" w:rsidRDefault="00BC500A" w:rsidP="00BC500A">
      <w:pPr>
        <w:tabs>
          <w:tab w:val="left" w:pos="142"/>
        </w:tabs>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Expert Group Climate Change Adaptation (EG-C 8) </w:t>
      </w:r>
    </w:p>
    <w:p w14:paraId="42EB728B" w14:textId="77777777" w:rsidR="00BC500A" w:rsidRPr="00BC500A" w:rsidRDefault="00BC500A" w:rsidP="00BC500A">
      <w:pPr>
        <w:tabs>
          <w:tab w:val="left" w:pos="142"/>
        </w:tabs>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10 March 2021</w:t>
      </w:r>
    </w:p>
    <w:p w14:paraId="5D962140" w14:textId="77777777" w:rsidR="00BC500A" w:rsidRPr="00BC500A" w:rsidRDefault="00BC500A" w:rsidP="00BC500A">
      <w:pPr>
        <w:tabs>
          <w:tab w:val="left" w:pos="142"/>
        </w:tabs>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63867D86" w14:textId="77777777" w:rsidR="00BC500A" w:rsidRPr="00BC500A" w:rsidRDefault="00BC500A" w:rsidP="00BC500A">
      <w:pPr>
        <w:tabs>
          <w:tab w:val="left" w:pos="142"/>
        </w:tabs>
        <w:spacing w:line="276" w:lineRule="auto"/>
        <w:jc w:val="center"/>
        <w:rPr>
          <w:rFonts w:eastAsia="Batang"/>
          <w:sz w:val="20"/>
          <w:szCs w:val="20"/>
          <w:lang w:val="en-GB" w:eastAsia="ko-KR"/>
        </w:rPr>
      </w:pPr>
    </w:p>
    <w:tbl>
      <w:tblPr>
        <w:tblW w:w="0" w:type="auto"/>
        <w:tblCellMar>
          <w:left w:w="70" w:type="dxa"/>
          <w:bottom w:w="57" w:type="dxa"/>
          <w:right w:w="70" w:type="dxa"/>
        </w:tblCellMar>
        <w:tblLook w:val="04A0" w:firstRow="1" w:lastRow="0" w:firstColumn="1" w:lastColumn="0" w:noHBand="0" w:noVBand="1"/>
      </w:tblPr>
      <w:tblGrid>
        <w:gridCol w:w="4678"/>
        <w:gridCol w:w="70"/>
        <w:gridCol w:w="72"/>
        <w:gridCol w:w="4252"/>
        <w:gridCol w:w="140"/>
      </w:tblGrid>
      <w:tr w:rsidR="00BC500A" w:rsidRPr="00BC500A" w14:paraId="0C7A2D6A" w14:textId="77777777" w:rsidTr="00BC500A">
        <w:tc>
          <w:tcPr>
            <w:tcW w:w="9212" w:type="dxa"/>
            <w:gridSpan w:val="5"/>
            <w:shd w:val="clear" w:color="auto" w:fill="0078B6"/>
            <w:hideMark/>
          </w:tcPr>
          <w:p w14:paraId="398A5F63" w14:textId="77777777" w:rsidR="00BC500A" w:rsidRPr="00BC500A" w:rsidRDefault="00BC500A" w:rsidP="00BC500A">
            <w:pPr>
              <w:spacing w:line="254" w:lineRule="auto"/>
              <w:rPr>
                <w:b/>
                <w:color w:val="0078B6"/>
                <w:sz w:val="20"/>
                <w:szCs w:val="20"/>
                <w:lang w:val="en-GB" w:eastAsia="de-DE"/>
              </w:rPr>
            </w:pPr>
            <w:r w:rsidRPr="00BC500A">
              <w:rPr>
                <w:b/>
                <w:color w:val="FFFFFF"/>
                <w:sz w:val="20"/>
                <w:szCs w:val="20"/>
                <w:lang w:val="en-GB" w:eastAsia="de-DE"/>
              </w:rPr>
              <w:t>Chair</w:t>
            </w:r>
          </w:p>
        </w:tc>
      </w:tr>
      <w:tr w:rsidR="00BC500A" w:rsidRPr="00BC500A" w14:paraId="5E3B47D7" w14:textId="77777777" w:rsidTr="00BC500A">
        <w:tc>
          <w:tcPr>
            <w:tcW w:w="9212" w:type="dxa"/>
            <w:gridSpan w:val="5"/>
            <w:hideMark/>
          </w:tcPr>
          <w:p w14:paraId="462CE3D2" w14:textId="77777777" w:rsidR="00BC500A" w:rsidRPr="00BC500A" w:rsidRDefault="00BC500A" w:rsidP="00BC500A">
            <w:pPr>
              <w:spacing w:line="254" w:lineRule="auto"/>
              <w:rPr>
                <w:b/>
                <w:sz w:val="20"/>
                <w:szCs w:val="20"/>
                <w:lang w:val="en-GB" w:eastAsia="de-DE"/>
              </w:rPr>
            </w:pPr>
            <w:r w:rsidRPr="00BC500A">
              <w:rPr>
                <w:b/>
                <w:sz w:val="20"/>
                <w:szCs w:val="20"/>
                <w:lang w:val="en-GB" w:eastAsia="de-DE"/>
              </w:rPr>
              <w:t>Mr Robert Zijlstra</w:t>
            </w:r>
          </w:p>
          <w:p w14:paraId="432CBE7D" w14:textId="77777777" w:rsidR="00BC500A" w:rsidRPr="00BC500A" w:rsidRDefault="00BC500A" w:rsidP="00BC500A">
            <w:pPr>
              <w:spacing w:line="254" w:lineRule="auto"/>
              <w:rPr>
                <w:sz w:val="20"/>
                <w:szCs w:val="20"/>
                <w:lang w:val="en-GB" w:eastAsia="de-DE"/>
              </w:rPr>
            </w:pPr>
            <w:r w:rsidRPr="00BC500A">
              <w:rPr>
                <w:sz w:val="20"/>
                <w:szCs w:val="20"/>
                <w:lang w:val="en-GB" w:eastAsia="de-DE"/>
              </w:rPr>
              <w:t>Ministry of Infrastructure and Water Management</w:t>
            </w:r>
          </w:p>
          <w:p w14:paraId="26949B07" w14:textId="77777777" w:rsidR="00BC500A" w:rsidRPr="00BC500A" w:rsidRDefault="00BC500A" w:rsidP="00BC500A">
            <w:pPr>
              <w:spacing w:line="254" w:lineRule="auto"/>
              <w:rPr>
                <w:sz w:val="20"/>
                <w:szCs w:val="20"/>
                <w:lang w:val="nl-NL" w:eastAsia="de-DE"/>
              </w:rPr>
            </w:pPr>
            <w:r w:rsidRPr="00BC500A">
              <w:rPr>
                <w:sz w:val="20"/>
                <w:szCs w:val="20"/>
                <w:lang w:val="nl-NL" w:eastAsia="de-DE"/>
              </w:rPr>
              <w:t>Noord Nederland</w:t>
            </w:r>
          </w:p>
          <w:p w14:paraId="2E0C1850" w14:textId="77777777" w:rsidR="00BC500A" w:rsidRPr="00BC500A" w:rsidRDefault="00BC500A" w:rsidP="00BC500A">
            <w:pPr>
              <w:spacing w:line="254" w:lineRule="auto"/>
              <w:rPr>
                <w:sz w:val="20"/>
                <w:szCs w:val="20"/>
                <w:lang w:val="nl-NL" w:eastAsia="de-DE"/>
              </w:rPr>
            </w:pPr>
            <w:r w:rsidRPr="00BC500A">
              <w:rPr>
                <w:sz w:val="20"/>
                <w:szCs w:val="20"/>
                <w:lang w:val="nl-NL" w:eastAsia="de-DE"/>
              </w:rPr>
              <w:t>Leeuwarden</w:t>
            </w:r>
          </w:p>
          <w:p w14:paraId="210D7474" w14:textId="77777777" w:rsidR="00BC500A" w:rsidRPr="00BC500A" w:rsidRDefault="00BC500A" w:rsidP="00BC500A">
            <w:pPr>
              <w:spacing w:line="254" w:lineRule="auto"/>
              <w:rPr>
                <w:sz w:val="20"/>
                <w:szCs w:val="20"/>
                <w:lang w:val="nl-NL" w:eastAsia="de-DE"/>
              </w:rPr>
            </w:pPr>
            <w:r w:rsidRPr="00BC500A">
              <w:rPr>
                <w:sz w:val="20"/>
                <w:szCs w:val="20"/>
                <w:lang w:val="nl-NL" w:eastAsia="de-DE"/>
              </w:rPr>
              <w:t>phone: +31 (0) 6 224 818 36</w:t>
            </w:r>
          </w:p>
          <w:p w14:paraId="1C39533F" w14:textId="77777777" w:rsidR="00BC500A" w:rsidRPr="00BC500A" w:rsidRDefault="00BC500A" w:rsidP="00BC500A">
            <w:pPr>
              <w:spacing w:line="254" w:lineRule="auto"/>
              <w:rPr>
                <w:sz w:val="20"/>
                <w:szCs w:val="20"/>
                <w:lang w:val="nl-NL" w:eastAsia="de-DE"/>
              </w:rPr>
            </w:pPr>
            <w:r w:rsidRPr="00BC500A">
              <w:rPr>
                <w:sz w:val="20"/>
                <w:szCs w:val="20"/>
                <w:lang w:val="nl-NL" w:eastAsia="de-DE"/>
              </w:rPr>
              <w:t xml:space="preserve">EMail: </w:t>
            </w:r>
            <w:r w:rsidRPr="00BC500A">
              <w:fldChar w:fldCharType="begin"/>
            </w:r>
            <w:r w:rsidRPr="00BC500A">
              <w:rPr>
                <w:lang w:val="nl-NL"/>
              </w:rPr>
              <w:instrText xml:space="preserve"> HYPERLINK "mailto:robert.zijlstra@rws.nl" </w:instrText>
            </w:r>
            <w:r w:rsidRPr="00BC500A">
              <w:fldChar w:fldCharType="separate"/>
            </w:r>
            <w:r w:rsidRPr="00BC500A">
              <w:rPr>
                <w:color w:val="0000FF" w:themeColor="hyperlink"/>
                <w:sz w:val="20"/>
                <w:szCs w:val="20"/>
                <w:u w:val="single"/>
                <w:lang w:val="nl-NL" w:eastAsia="de-DE"/>
              </w:rPr>
              <w:t>robert.zijlstra@rws.nl</w:t>
            </w:r>
            <w:r w:rsidRPr="00BC500A">
              <w:fldChar w:fldCharType="end"/>
            </w:r>
            <w:r w:rsidRPr="00BC500A">
              <w:rPr>
                <w:sz w:val="20"/>
                <w:szCs w:val="20"/>
                <w:lang w:val="nl-NL" w:eastAsia="de-DE"/>
              </w:rPr>
              <w:t xml:space="preserve"> </w:t>
            </w:r>
          </w:p>
        </w:tc>
      </w:tr>
      <w:tr w:rsidR="00BC500A" w:rsidRPr="00BC500A" w14:paraId="657BF108" w14:textId="77777777" w:rsidTr="00BC500A">
        <w:tc>
          <w:tcPr>
            <w:tcW w:w="9212" w:type="dxa"/>
            <w:gridSpan w:val="5"/>
            <w:shd w:val="clear" w:color="auto" w:fill="0078B6"/>
            <w:hideMark/>
          </w:tcPr>
          <w:p w14:paraId="233FE68A" w14:textId="77777777" w:rsidR="00BC500A" w:rsidRPr="00BC500A" w:rsidRDefault="00BC500A" w:rsidP="00BC500A">
            <w:pPr>
              <w:spacing w:line="254" w:lineRule="auto"/>
              <w:rPr>
                <w:b/>
                <w:sz w:val="20"/>
                <w:szCs w:val="20"/>
                <w:lang w:val="en-GB" w:eastAsia="de-DE"/>
              </w:rPr>
            </w:pPr>
            <w:r w:rsidRPr="00BC500A">
              <w:rPr>
                <w:b/>
                <w:color w:val="FFFFFF"/>
                <w:sz w:val="20"/>
                <w:szCs w:val="20"/>
                <w:lang w:val="en-GB" w:eastAsia="de-DE"/>
              </w:rPr>
              <w:t>Denmark</w:t>
            </w:r>
          </w:p>
        </w:tc>
      </w:tr>
      <w:tr w:rsidR="00BC500A" w:rsidRPr="00BC500A" w14:paraId="074589AB" w14:textId="77777777" w:rsidTr="00BC500A">
        <w:trPr>
          <w:trHeight w:val="693"/>
        </w:trPr>
        <w:tc>
          <w:tcPr>
            <w:tcW w:w="4748" w:type="dxa"/>
            <w:gridSpan w:val="2"/>
            <w:tcBorders>
              <w:top w:val="nil"/>
              <w:left w:val="nil"/>
              <w:bottom w:val="single" w:sz="2" w:space="0" w:color="0078B6"/>
              <w:right w:val="single" w:sz="2" w:space="0" w:color="0078B6"/>
            </w:tcBorders>
            <w:hideMark/>
          </w:tcPr>
          <w:p w14:paraId="5EDAA2E3" w14:textId="77777777" w:rsidR="00BC500A" w:rsidRPr="00BC500A" w:rsidRDefault="00BC500A" w:rsidP="00BC500A">
            <w:pPr>
              <w:keepLines/>
              <w:tabs>
                <w:tab w:val="center" w:pos="4320"/>
                <w:tab w:val="right" w:pos="8640"/>
              </w:tabs>
              <w:spacing w:line="254" w:lineRule="auto"/>
              <w:rPr>
                <w:b/>
                <w:sz w:val="20"/>
                <w:szCs w:val="20"/>
                <w:lang w:val="en-GB" w:eastAsia="de-DE"/>
              </w:rPr>
            </w:pPr>
            <w:r w:rsidRPr="00BC500A">
              <w:rPr>
                <w:b/>
                <w:sz w:val="20"/>
                <w:szCs w:val="20"/>
                <w:lang w:val="en-GB" w:eastAsia="de-DE"/>
              </w:rPr>
              <w:t>Mr Thomas Larsen</w:t>
            </w:r>
          </w:p>
          <w:p w14:paraId="04A7B649" w14:textId="77777777" w:rsidR="00BC500A" w:rsidRPr="00BC500A" w:rsidRDefault="00BC500A" w:rsidP="00BC500A">
            <w:pPr>
              <w:keepLines/>
              <w:tabs>
                <w:tab w:val="center" w:pos="4320"/>
                <w:tab w:val="right" w:pos="8640"/>
              </w:tabs>
              <w:spacing w:line="254" w:lineRule="auto"/>
              <w:rPr>
                <w:sz w:val="20"/>
                <w:szCs w:val="20"/>
                <w:lang w:val="en-GB" w:eastAsia="de-DE"/>
              </w:rPr>
            </w:pPr>
            <w:r w:rsidRPr="00BC500A">
              <w:rPr>
                <w:sz w:val="20"/>
                <w:szCs w:val="20"/>
                <w:lang w:val="en-GB" w:eastAsia="de-DE"/>
              </w:rPr>
              <w:t xml:space="preserve">Ministry of Environment </w:t>
            </w:r>
          </w:p>
          <w:p w14:paraId="3108BD80" w14:textId="77777777" w:rsidR="00BC500A" w:rsidRPr="00BC500A" w:rsidRDefault="00BC500A" w:rsidP="00BC500A">
            <w:pPr>
              <w:keepLines/>
              <w:tabs>
                <w:tab w:val="center" w:pos="4320"/>
                <w:tab w:val="right" w:pos="8640"/>
              </w:tabs>
              <w:spacing w:line="254" w:lineRule="auto"/>
              <w:rPr>
                <w:sz w:val="20"/>
                <w:szCs w:val="20"/>
                <w:lang w:val="en-GB" w:eastAsia="de-DE"/>
              </w:rPr>
            </w:pPr>
            <w:r w:rsidRPr="00BC500A">
              <w:rPr>
                <w:sz w:val="20"/>
                <w:szCs w:val="20"/>
                <w:lang w:val="en-GB" w:eastAsia="de-DE"/>
              </w:rPr>
              <w:t>Danish Coastal Authority</w:t>
            </w:r>
          </w:p>
          <w:p w14:paraId="375AAD12" w14:textId="77777777" w:rsidR="00BC500A" w:rsidRPr="00BC500A" w:rsidRDefault="00BC500A" w:rsidP="00BC500A">
            <w:pPr>
              <w:keepLines/>
              <w:tabs>
                <w:tab w:val="center" w:pos="4320"/>
                <w:tab w:val="right" w:pos="8640"/>
              </w:tabs>
              <w:spacing w:line="254" w:lineRule="auto"/>
              <w:rPr>
                <w:sz w:val="20"/>
                <w:szCs w:val="20"/>
                <w:lang w:val="en-GB" w:eastAsia="de-DE"/>
              </w:rPr>
            </w:pPr>
            <w:proofErr w:type="spellStart"/>
            <w:r w:rsidRPr="00BC500A">
              <w:rPr>
                <w:sz w:val="20"/>
                <w:szCs w:val="20"/>
                <w:lang w:val="en-GB" w:eastAsia="de-DE"/>
              </w:rPr>
              <w:t>Højbovej</w:t>
            </w:r>
            <w:proofErr w:type="spellEnd"/>
            <w:r w:rsidRPr="00BC500A">
              <w:rPr>
                <w:sz w:val="20"/>
                <w:szCs w:val="20"/>
                <w:lang w:val="en-GB" w:eastAsia="de-DE"/>
              </w:rPr>
              <w:t xml:space="preserve"> 1, DK - 7620 </w:t>
            </w:r>
            <w:proofErr w:type="spellStart"/>
            <w:r w:rsidRPr="00BC500A">
              <w:rPr>
                <w:sz w:val="20"/>
                <w:szCs w:val="20"/>
                <w:lang w:val="en-GB" w:eastAsia="de-DE"/>
              </w:rPr>
              <w:t>Lemvig</w:t>
            </w:r>
            <w:proofErr w:type="spellEnd"/>
          </w:p>
          <w:p w14:paraId="2CAE4FA6" w14:textId="77777777" w:rsidR="00BC500A" w:rsidRPr="00BC500A" w:rsidRDefault="00BC500A" w:rsidP="00BC500A">
            <w:pPr>
              <w:keepLines/>
              <w:tabs>
                <w:tab w:val="center" w:pos="4320"/>
                <w:tab w:val="right" w:pos="8640"/>
              </w:tabs>
              <w:spacing w:line="254" w:lineRule="auto"/>
              <w:rPr>
                <w:sz w:val="20"/>
                <w:szCs w:val="20"/>
                <w:lang w:val="en-GB" w:eastAsia="de-DE"/>
              </w:rPr>
            </w:pPr>
            <w:r w:rsidRPr="00BC500A">
              <w:rPr>
                <w:sz w:val="20"/>
                <w:szCs w:val="20"/>
                <w:lang w:val="en-GB" w:eastAsia="de-DE"/>
              </w:rPr>
              <w:t>phone: +45 99 63 63 63</w:t>
            </w:r>
          </w:p>
          <w:p w14:paraId="3632716A" w14:textId="77777777" w:rsidR="00BC500A" w:rsidRPr="00BC500A" w:rsidRDefault="00BC500A" w:rsidP="00BC500A">
            <w:pPr>
              <w:spacing w:line="254" w:lineRule="auto"/>
              <w:rPr>
                <w:sz w:val="20"/>
                <w:szCs w:val="20"/>
                <w:lang w:val="en-GB" w:eastAsia="de-DE"/>
              </w:rPr>
            </w:pPr>
            <w:proofErr w:type="spellStart"/>
            <w:r w:rsidRPr="00BC500A">
              <w:rPr>
                <w:sz w:val="20"/>
                <w:szCs w:val="20"/>
                <w:lang w:val="en-GB" w:eastAsia="de-DE"/>
              </w:rPr>
              <w:t>EMail</w:t>
            </w:r>
            <w:proofErr w:type="spellEnd"/>
            <w:r w:rsidRPr="00BC500A">
              <w:rPr>
                <w:sz w:val="20"/>
                <w:szCs w:val="20"/>
                <w:lang w:val="en-GB" w:eastAsia="de-DE"/>
              </w:rPr>
              <w:t xml:space="preserve">: </w:t>
            </w:r>
            <w:hyperlink r:id="rId16" w:history="1">
              <w:r w:rsidRPr="00BC500A">
                <w:rPr>
                  <w:color w:val="0000FF" w:themeColor="hyperlink"/>
                  <w:sz w:val="20"/>
                  <w:szCs w:val="20"/>
                  <w:u w:val="single"/>
                  <w:lang w:val="en-GB" w:eastAsia="de-DE"/>
                </w:rPr>
                <w:t>tla@kyst.dk</w:t>
              </w:r>
            </w:hyperlink>
            <w:r w:rsidRPr="00BC500A">
              <w:rPr>
                <w:sz w:val="20"/>
                <w:szCs w:val="20"/>
                <w:lang w:val="en-GB" w:eastAsia="de-DE"/>
              </w:rPr>
              <w:t xml:space="preserve"> </w:t>
            </w:r>
          </w:p>
        </w:tc>
        <w:tc>
          <w:tcPr>
            <w:tcW w:w="4464" w:type="dxa"/>
            <w:gridSpan w:val="3"/>
            <w:tcBorders>
              <w:top w:val="nil"/>
              <w:left w:val="single" w:sz="2" w:space="0" w:color="0078B6"/>
              <w:bottom w:val="single" w:sz="2" w:space="0" w:color="0078B6"/>
              <w:right w:val="nil"/>
            </w:tcBorders>
            <w:hideMark/>
          </w:tcPr>
          <w:p w14:paraId="4835CEBE" w14:textId="77777777" w:rsidR="00BC500A" w:rsidRPr="00BC500A" w:rsidRDefault="00BC500A" w:rsidP="00BC500A">
            <w:pPr>
              <w:spacing w:line="252" w:lineRule="auto"/>
              <w:rPr>
                <w:b/>
                <w:sz w:val="20"/>
                <w:szCs w:val="20"/>
                <w:lang w:val="en-GB" w:eastAsia="de-DE"/>
              </w:rPr>
            </w:pPr>
            <w:r w:rsidRPr="00BC500A">
              <w:rPr>
                <w:b/>
                <w:sz w:val="20"/>
                <w:szCs w:val="20"/>
                <w:lang w:val="en-GB" w:eastAsia="de-DE"/>
              </w:rPr>
              <w:t>Mr Klaus Bertram Fries</w:t>
            </w:r>
          </w:p>
          <w:p w14:paraId="534923B1" w14:textId="77777777" w:rsidR="00BC500A" w:rsidRPr="00BC500A" w:rsidRDefault="00BC500A" w:rsidP="00BC500A">
            <w:pPr>
              <w:spacing w:line="252" w:lineRule="auto"/>
              <w:rPr>
                <w:sz w:val="20"/>
                <w:szCs w:val="20"/>
                <w:lang w:val="en-GB" w:eastAsia="de-DE"/>
              </w:rPr>
            </w:pPr>
            <w:proofErr w:type="spellStart"/>
            <w:r w:rsidRPr="00BC500A">
              <w:rPr>
                <w:sz w:val="20"/>
                <w:szCs w:val="20"/>
                <w:lang w:val="en-GB" w:eastAsia="de-DE"/>
              </w:rPr>
              <w:t>Varde</w:t>
            </w:r>
            <w:proofErr w:type="spellEnd"/>
            <w:r w:rsidRPr="00BC500A">
              <w:rPr>
                <w:sz w:val="20"/>
                <w:szCs w:val="20"/>
                <w:lang w:val="en-GB" w:eastAsia="de-DE"/>
              </w:rPr>
              <w:t xml:space="preserve"> Municipality </w:t>
            </w:r>
          </w:p>
          <w:p w14:paraId="37EB20E2" w14:textId="77777777" w:rsidR="00BC500A" w:rsidRPr="00BC500A" w:rsidRDefault="00BC500A" w:rsidP="00BC500A">
            <w:pPr>
              <w:spacing w:line="252" w:lineRule="auto"/>
              <w:rPr>
                <w:sz w:val="20"/>
                <w:szCs w:val="20"/>
                <w:lang w:val="en-GB" w:eastAsia="de-DE"/>
              </w:rPr>
            </w:pPr>
            <w:proofErr w:type="spellStart"/>
            <w:r w:rsidRPr="00BC500A">
              <w:rPr>
                <w:sz w:val="20"/>
                <w:szCs w:val="20"/>
                <w:lang w:val="en-GB" w:eastAsia="de-DE"/>
              </w:rPr>
              <w:t>Bytoften</w:t>
            </w:r>
            <w:proofErr w:type="spellEnd"/>
            <w:r w:rsidRPr="00BC500A">
              <w:rPr>
                <w:sz w:val="20"/>
                <w:szCs w:val="20"/>
                <w:lang w:val="en-GB" w:eastAsia="de-DE"/>
              </w:rPr>
              <w:t xml:space="preserve"> </w:t>
            </w:r>
            <w:proofErr w:type="gramStart"/>
            <w:r w:rsidRPr="00BC500A">
              <w:rPr>
                <w:sz w:val="20"/>
                <w:szCs w:val="20"/>
                <w:lang w:val="en-GB" w:eastAsia="de-DE"/>
              </w:rPr>
              <w:t>2 ,</w:t>
            </w:r>
            <w:proofErr w:type="gramEnd"/>
            <w:r w:rsidRPr="00BC500A">
              <w:rPr>
                <w:sz w:val="20"/>
                <w:szCs w:val="20"/>
                <w:lang w:val="en-GB" w:eastAsia="de-DE"/>
              </w:rPr>
              <w:t xml:space="preserve"> DK - 6800 </w:t>
            </w:r>
            <w:proofErr w:type="spellStart"/>
            <w:r w:rsidRPr="00BC500A">
              <w:rPr>
                <w:sz w:val="20"/>
                <w:szCs w:val="20"/>
                <w:lang w:val="en-GB" w:eastAsia="de-DE"/>
              </w:rPr>
              <w:t>Varde</w:t>
            </w:r>
            <w:proofErr w:type="spellEnd"/>
          </w:p>
          <w:p w14:paraId="525940F0" w14:textId="77777777" w:rsidR="00BC500A" w:rsidRPr="00BC500A" w:rsidRDefault="00BC500A" w:rsidP="00BC500A">
            <w:pPr>
              <w:spacing w:line="252" w:lineRule="auto"/>
              <w:rPr>
                <w:sz w:val="20"/>
                <w:szCs w:val="20"/>
                <w:lang w:val="en-GB" w:eastAsia="de-DE"/>
              </w:rPr>
            </w:pPr>
            <w:r w:rsidRPr="00BC500A">
              <w:rPr>
                <w:sz w:val="20"/>
                <w:szCs w:val="20"/>
                <w:lang w:val="en-GB" w:eastAsia="de-DE"/>
              </w:rPr>
              <w:t>phone: +45 (0) 79 94 71 10</w:t>
            </w:r>
          </w:p>
          <w:p w14:paraId="451D11ED" w14:textId="77777777" w:rsidR="00BC500A" w:rsidRPr="00BC500A" w:rsidRDefault="00BC500A" w:rsidP="00BC500A">
            <w:pPr>
              <w:keepLines/>
              <w:tabs>
                <w:tab w:val="center" w:pos="4320"/>
                <w:tab w:val="right" w:pos="8640"/>
              </w:tabs>
              <w:spacing w:line="254" w:lineRule="auto"/>
              <w:rPr>
                <w:sz w:val="20"/>
                <w:szCs w:val="20"/>
                <w:lang w:val="en-GB" w:eastAsia="de-DE"/>
              </w:rPr>
            </w:pPr>
            <w:proofErr w:type="spellStart"/>
            <w:r w:rsidRPr="00BC500A">
              <w:rPr>
                <w:sz w:val="20"/>
                <w:szCs w:val="20"/>
                <w:lang w:val="en-GB" w:eastAsia="de-DE"/>
              </w:rPr>
              <w:t>EMail</w:t>
            </w:r>
            <w:proofErr w:type="spellEnd"/>
            <w:r w:rsidRPr="00BC500A">
              <w:rPr>
                <w:sz w:val="20"/>
                <w:szCs w:val="20"/>
                <w:lang w:val="en-GB" w:eastAsia="de-DE"/>
              </w:rPr>
              <w:t xml:space="preserve">: </w:t>
            </w:r>
            <w:hyperlink r:id="rId17" w:history="1">
              <w:r w:rsidRPr="00BC500A">
                <w:rPr>
                  <w:color w:val="0000FF" w:themeColor="hyperlink"/>
                  <w:sz w:val="20"/>
                  <w:szCs w:val="20"/>
                  <w:u w:val="single"/>
                  <w:lang w:val="en-GB" w:eastAsia="de-DE"/>
                </w:rPr>
                <w:t>klbf@varde.dk</w:t>
              </w:r>
            </w:hyperlink>
          </w:p>
        </w:tc>
      </w:tr>
      <w:tr w:rsidR="00BC500A" w:rsidRPr="00BC500A" w14:paraId="6964CB2B" w14:textId="77777777" w:rsidTr="00BC500A">
        <w:tc>
          <w:tcPr>
            <w:tcW w:w="9212" w:type="dxa"/>
            <w:gridSpan w:val="5"/>
            <w:shd w:val="clear" w:color="auto" w:fill="0078B6"/>
            <w:hideMark/>
          </w:tcPr>
          <w:p w14:paraId="11BF0D10" w14:textId="77777777" w:rsidR="00BC500A" w:rsidRPr="00BC500A" w:rsidRDefault="00BC500A" w:rsidP="00BC500A">
            <w:pPr>
              <w:spacing w:line="254" w:lineRule="auto"/>
              <w:rPr>
                <w:b/>
                <w:sz w:val="20"/>
                <w:szCs w:val="20"/>
                <w:lang w:val="en-GB" w:eastAsia="de-DE"/>
              </w:rPr>
            </w:pPr>
            <w:r w:rsidRPr="00BC500A">
              <w:rPr>
                <w:b/>
                <w:color w:val="FFFFFF"/>
                <w:sz w:val="20"/>
                <w:szCs w:val="20"/>
                <w:lang w:val="en-GB" w:eastAsia="de-DE"/>
              </w:rPr>
              <w:t>Germany (Hamburg, Lower Saxony, Schleswig-Holstein)</w:t>
            </w:r>
          </w:p>
        </w:tc>
      </w:tr>
      <w:tr w:rsidR="00BC500A" w:rsidRPr="00BC500A" w14:paraId="14353E08" w14:textId="77777777" w:rsidTr="00BC500A">
        <w:tc>
          <w:tcPr>
            <w:tcW w:w="4748" w:type="dxa"/>
            <w:gridSpan w:val="2"/>
            <w:tcBorders>
              <w:top w:val="nil"/>
              <w:left w:val="nil"/>
              <w:bottom w:val="single" w:sz="2" w:space="0" w:color="0078B6"/>
              <w:right w:val="single" w:sz="2" w:space="0" w:color="0078B6"/>
            </w:tcBorders>
            <w:hideMark/>
          </w:tcPr>
          <w:p w14:paraId="5AD31ED7" w14:textId="77777777" w:rsidR="00BC500A" w:rsidRPr="00BC500A" w:rsidRDefault="00BC500A" w:rsidP="00BC500A">
            <w:pPr>
              <w:spacing w:line="254" w:lineRule="auto"/>
              <w:rPr>
                <w:b/>
                <w:sz w:val="20"/>
                <w:szCs w:val="20"/>
                <w:lang w:val="en-DE" w:eastAsia="de-DE"/>
              </w:rPr>
            </w:pPr>
            <w:r w:rsidRPr="00BC500A">
              <w:rPr>
                <w:b/>
                <w:sz w:val="20"/>
                <w:szCs w:val="20"/>
                <w:lang w:val="en-DE" w:eastAsia="de-DE"/>
              </w:rPr>
              <w:t>Mr Claus von Hoerschelmann</w:t>
            </w:r>
          </w:p>
          <w:p w14:paraId="7052FF5C" w14:textId="77777777" w:rsidR="00BC500A" w:rsidRPr="00BC500A" w:rsidRDefault="00BC500A" w:rsidP="00BC500A">
            <w:pPr>
              <w:spacing w:line="254" w:lineRule="auto"/>
              <w:rPr>
                <w:sz w:val="20"/>
                <w:szCs w:val="20"/>
                <w:lang w:val="en-DE" w:eastAsia="de-DE"/>
              </w:rPr>
            </w:pPr>
            <w:bookmarkStart w:id="2" w:name="_Hlk59109631"/>
            <w:r w:rsidRPr="00BC500A">
              <w:rPr>
                <w:sz w:val="20"/>
                <w:szCs w:val="20"/>
                <w:lang w:val="en-DE" w:eastAsia="de-DE"/>
              </w:rPr>
              <w:t xml:space="preserve">Schleswig-Holstein Agency for Coastal </w:t>
            </w:r>
            <w:proofErr w:type="spellStart"/>
            <w:r w:rsidRPr="00BC500A">
              <w:rPr>
                <w:sz w:val="20"/>
                <w:szCs w:val="20"/>
                <w:lang w:val="en-DE" w:eastAsia="de-DE"/>
              </w:rPr>
              <w:t>Defense</w:t>
            </w:r>
            <w:proofErr w:type="spellEnd"/>
            <w:r w:rsidRPr="00BC500A">
              <w:rPr>
                <w:sz w:val="20"/>
                <w:szCs w:val="20"/>
                <w:lang w:val="en-DE" w:eastAsia="de-DE"/>
              </w:rPr>
              <w:t>, National Park and Marine Conservation</w:t>
            </w:r>
            <w:bookmarkEnd w:id="2"/>
          </w:p>
          <w:p w14:paraId="3B1B63C9" w14:textId="77777777" w:rsidR="00BC500A" w:rsidRPr="00BC500A" w:rsidRDefault="00BC500A" w:rsidP="00BC500A">
            <w:pPr>
              <w:spacing w:line="254" w:lineRule="auto"/>
              <w:rPr>
                <w:sz w:val="20"/>
                <w:szCs w:val="20"/>
                <w:lang w:val="en-DE" w:eastAsia="de-DE"/>
              </w:rPr>
            </w:pPr>
            <w:r w:rsidRPr="00BC500A">
              <w:rPr>
                <w:sz w:val="20"/>
                <w:szCs w:val="20"/>
                <w:lang w:val="en-DE" w:eastAsia="de-DE"/>
              </w:rPr>
              <w:t xml:space="preserve">National Park Authority Schleswig-Holstein </w:t>
            </w:r>
            <w:proofErr w:type="spellStart"/>
            <w:r w:rsidRPr="00BC500A">
              <w:rPr>
                <w:sz w:val="20"/>
                <w:szCs w:val="20"/>
                <w:lang w:val="en-DE" w:eastAsia="de-DE"/>
              </w:rPr>
              <w:t>Nationalpark-Zentrum</w:t>
            </w:r>
            <w:proofErr w:type="spellEnd"/>
            <w:r w:rsidRPr="00BC500A">
              <w:rPr>
                <w:sz w:val="20"/>
                <w:szCs w:val="20"/>
                <w:lang w:val="en-DE" w:eastAsia="de-DE"/>
              </w:rPr>
              <w:t xml:space="preserve"> </w:t>
            </w:r>
            <w:proofErr w:type="spellStart"/>
            <w:r w:rsidRPr="00BC500A">
              <w:rPr>
                <w:sz w:val="20"/>
                <w:szCs w:val="20"/>
                <w:lang w:val="en-DE" w:eastAsia="de-DE"/>
              </w:rPr>
              <w:t>Multimar</w:t>
            </w:r>
            <w:proofErr w:type="spellEnd"/>
            <w:r w:rsidRPr="00BC500A">
              <w:rPr>
                <w:sz w:val="20"/>
                <w:szCs w:val="20"/>
                <w:lang w:val="en-DE" w:eastAsia="de-DE"/>
              </w:rPr>
              <w:t xml:space="preserve"> </w:t>
            </w:r>
            <w:proofErr w:type="spellStart"/>
            <w:r w:rsidRPr="00BC500A">
              <w:rPr>
                <w:sz w:val="20"/>
                <w:szCs w:val="20"/>
                <w:lang w:val="en-DE" w:eastAsia="de-DE"/>
              </w:rPr>
              <w:t>Wattforum</w:t>
            </w:r>
            <w:proofErr w:type="spellEnd"/>
            <w:r w:rsidRPr="00BC500A">
              <w:rPr>
                <w:sz w:val="20"/>
                <w:szCs w:val="20"/>
                <w:lang w:val="en-DE" w:eastAsia="de-DE"/>
              </w:rPr>
              <w:t xml:space="preserve"> </w:t>
            </w:r>
            <w:proofErr w:type="spellStart"/>
            <w:r w:rsidRPr="00BC500A">
              <w:rPr>
                <w:sz w:val="20"/>
                <w:szCs w:val="20"/>
                <w:lang w:val="en-DE" w:eastAsia="de-DE"/>
              </w:rPr>
              <w:t>Dithmarscher</w:t>
            </w:r>
            <w:proofErr w:type="spellEnd"/>
            <w:r w:rsidRPr="00BC500A">
              <w:rPr>
                <w:sz w:val="20"/>
                <w:szCs w:val="20"/>
                <w:lang w:val="en-DE" w:eastAsia="de-DE"/>
              </w:rPr>
              <w:t xml:space="preserve"> </w:t>
            </w:r>
            <w:proofErr w:type="spellStart"/>
            <w:r w:rsidRPr="00BC500A">
              <w:rPr>
                <w:sz w:val="20"/>
                <w:szCs w:val="20"/>
                <w:lang w:val="en-DE" w:eastAsia="de-DE"/>
              </w:rPr>
              <w:t>Straße</w:t>
            </w:r>
            <w:proofErr w:type="spellEnd"/>
            <w:r w:rsidRPr="00BC500A">
              <w:rPr>
                <w:sz w:val="20"/>
                <w:szCs w:val="20"/>
                <w:lang w:val="en-DE" w:eastAsia="de-DE"/>
              </w:rPr>
              <w:t xml:space="preserve"> 6a 25832 </w:t>
            </w:r>
            <w:proofErr w:type="spellStart"/>
            <w:r w:rsidRPr="00BC500A">
              <w:rPr>
                <w:sz w:val="20"/>
                <w:szCs w:val="20"/>
                <w:lang w:val="en-DE" w:eastAsia="de-DE"/>
              </w:rPr>
              <w:t>Tönning</w:t>
            </w:r>
            <w:proofErr w:type="spellEnd"/>
          </w:p>
          <w:p w14:paraId="24CFD722" w14:textId="77777777" w:rsidR="00BC500A" w:rsidRPr="00BC500A" w:rsidRDefault="00BC500A" w:rsidP="00BC500A">
            <w:pPr>
              <w:spacing w:line="254" w:lineRule="auto"/>
              <w:rPr>
                <w:sz w:val="20"/>
                <w:szCs w:val="20"/>
                <w:lang w:val="en-GB" w:eastAsia="de-DE"/>
              </w:rPr>
            </w:pPr>
            <w:r w:rsidRPr="00BC500A">
              <w:rPr>
                <w:sz w:val="20"/>
                <w:szCs w:val="20"/>
                <w:lang w:val="en-GB" w:eastAsia="de-DE"/>
              </w:rPr>
              <w:t>Phone +49 (0)4861 9620-15</w:t>
            </w:r>
          </w:p>
          <w:p w14:paraId="547D0745" w14:textId="77777777" w:rsidR="00BC500A" w:rsidRPr="00BC500A" w:rsidRDefault="00BC500A" w:rsidP="00BC500A">
            <w:pPr>
              <w:spacing w:line="254" w:lineRule="auto"/>
              <w:rPr>
                <w:sz w:val="20"/>
                <w:szCs w:val="20"/>
                <w:lang w:val="en-GB" w:eastAsia="de-DE"/>
              </w:rPr>
            </w:pPr>
            <w:proofErr w:type="spellStart"/>
            <w:r w:rsidRPr="00BC500A">
              <w:rPr>
                <w:sz w:val="20"/>
                <w:szCs w:val="20"/>
                <w:lang w:val="en-GB" w:eastAsia="de-DE"/>
              </w:rPr>
              <w:t>EMail</w:t>
            </w:r>
            <w:proofErr w:type="spellEnd"/>
            <w:r w:rsidRPr="00BC500A">
              <w:rPr>
                <w:sz w:val="20"/>
                <w:szCs w:val="20"/>
                <w:lang w:val="en-GB" w:eastAsia="de-DE"/>
              </w:rPr>
              <w:t xml:space="preserve">: </w:t>
            </w:r>
            <w:hyperlink r:id="rId18" w:history="1">
              <w:r w:rsidRPr="00BC500A">
                <w:rPr>
                  <w:color w:val="0000FF" w:themeColor="hyperlink"/>
                  <w:sz w:val="20"/>
                  <w:szCs w:val="20"/>
                  <w:u w:val="single"/>
                  <w:lang w:val="en-GB" w:eastAsia="de-DE"/>
                </w:rPr>
                <w:t>Claus.vonHoerschelmann@lkn.landsh.de</w:t>
              </w:r>
            </w:hyperlink>
          </w:p>
        </w:tc>
        <w:tc>
          <w:tcPr>
            <w:tcW w:w="4464" w:type="dxa"/>
            <w:gridSpan w:val="3"/>
            <w:tcBorders>
              <w:top w:val="nil"/>
              <w:left w:val="single" w:sz="2" w:space="0" w:color="0078B6"/>
              <w:bottom w:val="single" w:sz="2" w:space="0" w:color="0078B6"/>
              <w:right w:val="nil"/>
            </w:tcBorders>
            <w:hideMark/>
          </w:tcPr>
          <w:p w14:paraId="5B8CCCB0" w14:textId="77777777" w:rsidR="00BC500A" w:rsidRPr="00BC500A" w:rsidRDefault="00BC500A" w:rsidP="00BC500A">
            <w:pPr>
              <w:spacing w:line="252" w:lineRule="auto"/>
              <w:rPr>
                <w:b/>
                <w:sz w:val="20"/>
                <w:szCs w:val="20"/>
                <w:lang w:val="en-GB" w:eastAsia="de-DE"/>
              </w:rPr>
            </w:pPr>
            <w:r w:rsidRPr="00BC500A">
              <w:rPr>
                <w:b/>
                <w:sz w:val="20"/>
                <w:szCs w:val="20"/>
                <w:lang w:val="en-GB" w:eastAsia="de-DE"/>
              </w:rPr>
              <w:t>Mr Jacobus Hofstede</w:t>
            </w:r>
          </w:p>
          <w:p w14:paraId="439567FC" w14:textId="77777777" w:rsidR="00BC500A" w:rsidRPr="00BC500A" w:rsidRDefault="00BC500A" w:rsidP="00BC500A">
            <w:pPr>
              <w:spacing w:line="252" w:lineRule="auto"/>
              <w:rPr>
                <w:sz w:val="20"/>
                <w:szCs w:val="20"/>
                <w:lang w:val="en-GB" w:eastAsia="de-DE"/>
              </w:rPr>
            </w:pPr>
            <w:r w:rsidRPr="00BC500A">
              <w:rPr>
                <w:sz w:val="20"/>
                <w:szCs w:val="20"/>
                <w:lang w:val="en-GB" w:eastAsia="de-DE"/>
              </w:rPr>
              <w:t>Ministry of Energy, Agriculture, the Environment, Nature and Digitalization Schleswig Holstein,</w:t>
            </w:r>
          </w:p>
          <w:p w14:paraId="55C3058A" w14:textId="77777777" w:rsidR="00BC500A" w:rsidRPr="00BC500A" w:rsidRDefault="00BC500A" w:rsidP="00BC500A">
            <w:pPr>
              <w:spacing w:line="252" w:lineRule="auto"/>
              <w:rPr>
                <w:sz w:val="20"/>
                <w:szCs w:val="20"/>
                <w:lang w:val="de-DE" w:eastAsia="de-DE"/>
              </w:rPr>
            </w:pPr>
            <w:r w:rsidRPr="00BC500A">
              <w:rPr>
                <w:sz w:val="20"/>
                <w:szCs w:val="20"/>
                <w:lang w:val="de-DE" w:eastAsia="de-DE"/>
              </w:rPr>
              <w:t>Mercatorstraße 3, D-24106 Kiel</w:t>
            </w:r>
          </w:p>
          <w:p w14:paraId="35B8548D" w14:textId="77777777" w:rsidR="00BC500A" w:rsidRPr="00BC500A" w:rsidRDefault="00BC500A" w:rsidP="00BC500A">
            <w:pPr>
              <w:spacing w:line="252" w:lineRule="auto"/>
              <w:rPr>
                <w:sz w:val="20"/>
                <w:szCs w:val="20"/>
                <w:lang w:val="de-DE" w:eastAsia="de-DE"/>
              </w:rPr>
            </w:pPr>
            <w:r w:rsidRPr="00BC500A">
              <w:rPr>
                <w:sz w:val="20"/>
                <w:szCs w:val="20"/>
                <w:lang w:val="de-DE" w:eastAsia="de-DE"/>
              </w:rPr>
              <w:t>Postfach 71 51, D-24171 Kiel</w:t>
            </w:r>
          </w:p>
          <w:p w14:paraId="7B9081C1" w14:textId="77777777" w:rsidR="00BC500A" w:rsidRPr="00BC500A" w:rsidRDefault="00BC500A" w:rsidP="00BC500A">
            <w:pPr>
              <w:spacing w:line="252" w:lineRule="auto"/>
              <w:rPr>
                <w:sz w:val="20"/>
                <w:szCs w:val="20"/>
                <w:lang w:val="en-GB" w:eastAsia="de-DE"/>
              </w:rPr>
            </w:pPr>
            <w:r w:rsidRPr="00BC500A">
              <w:rPr>
                <w:sz w:val="20"/>
                <w:szCs w:val="20"/>
                <w:lang w:val="en-GB" w:eastAsia="de-DE"/>
              </w:rPr>
              <w:t>Phone: +49(0) 431 988 4984</w:t>
            </w:r>
          </w:p>
          <w:p w14:paraId="71CED5D3" w14:textId="77777777" w:rsidR="00BC500A" w:rsidRPr="00BC500A" w:rsidRDefault="00BC500A" w:rsidP="00BC500A">
            <w:pPr>
              <w:spacing w:line="252" w:lineRule="auto"/>
              <w:rPr>
                <w:sz w:val="20"/>
                <w:szCs w:val="20"/>
                <w:lang w:val="en-GB" w:eastAsia="de-DE"/>
              </w:rPr>
            </w:pPr>
            <w:r w:rsidRPr="00BC500A">
              <w:rPr>
                <w:sz w:val="20"/>
                <w:szCs w:val="20"/>
                <w:lang w:val="en-GB" w:eastAsia="de-DE"/>
              </w:rPr>
              <w:t>Mobile: +49 160 5350219</w:t>
            </w:r>
          </w:p>
          <w:p w14:paraId="26EE04A7" w14:textId="77777777" w:rsidR="00BC500A" w:rsidRPr="00BC500A" w:rsidRDefault="00BC500A" w:rsidP="00BC500A">
            <w:pPr>
              <w:spacing w:line="254" w:lineRule="auto"/>
              <w:rPr>
                <w:sz w:val="20"/>
                <w:szCs w:val="20"/>
                <w:lang w:val="en-GB" w:eastAsia="de-DE"/>
              </w:rPr>
            </w:pPr>
            <w:r w:rsidRPr="00BC500A">
              <w:rPr>
                <w:sz w:val="20"/>
                <w:szCs w:val="20"/>
                <w:lang w:val="en-GB" w:eastAsia="de-DE"/>
              </w:rPr>
              <w:t xml:space="preserve">E-Mail: </w:t>
            </w:r>
            <w:hyperlink r:id="rId19" w:history="1">
              <w:r w:rsidRPr="00BC500A">
                <w:rPr>
                  <w:color w:val="0000FF" w:themeColor="hyperlink"/>
                  <w:sz w:val="20"/>
                  <w:szCs w:val="20"/>
                  <w:u w:val="single"/>
                  <w:lang w:val="en-GB" w:eastAsia="de-DE"/>
                </w:rPr>
                <w:t>jacobus.hofstede@mlur.landsh.de</w:t>
              </w:r>
            </w:hyperlink>
          </w:p>
        </w:tc>
        <w:bookmarkEnd w:id="1"/>
      </w:tr>
      <w:tr w:rsidR="00BC500A" w:rsidRPr="00BC500A" w14:paraId="25D82988" w14:textId="77777777" w:rsidTr="00BC500A">
        <w:tc>
          <w:tcPr>
            <w:tcW w:w="4748" w:type="dxa"/>
            <w:gridSpan w:val="2"/>
            <w:tcBorders>
              <w:top w:val="nil"/>
              <w:left w:val="nil"/>
              <w:bottom w:val="single" w:sz="2" w:space="0" w:color="0078B6"/>
              <w:right w:val="single" w:sz="2" w:space="0" w:color="0078B6"/>
            </w:tcBorders>
            <w:hideMark/>
          </w:tcPr>
          <w:p w14:paraId="599977B2" w14:textId="77777777" w:rsidR="00BC500A" w:rsidRPr="00BC500A" w:rsidRDefault="00BC500A" w:rsidP="00BC500A">
            <w:pPr>
              <w:spacing w:line="252" w:lineRule="auto"/>
              <w:rPr>
                <w:b/>
                <w:sz w:val="20"/>
                <w:szCs w:val="20"/>
                <w:lang w:val="en-GB" w:eastAsia="de-DE"/>
              </w:rPr>
            </w:pPr>
            <w:r w:rsidRPr="00BC500A">
              <w:rPr>
                <w:b/>
                <w:sz w:val="20"/>
                <w:szCs w:val="20"/>
                <w:lang w:val="en-GB" w:eastAsia="de-DE"/>
              </w:rPr>
              <w:t>Mr Andreas Wurpts</w:t>
            </w:r>
          </w:p>
          <w:p w14:paraId="6F91C9BE" w14:textId="77777777" w:rsidR="00BC500A" w:rsidRPr="00BC500A" w:rsidRDefault="00BC500A" w:rsidP="00BC500A">
            <w:pPr>
              <w:spacing w:line="252" w:lineRule="auto"/>
              <w:rPr>
                <w:sz w:val="20"/>
                <w:szCs w:val="20"/>
                <w:lang w:val="en-GB" w:eastAsia="de-DE"/>
              </w:rPr>
            </w:pPr>
            <w:r w:rsidRPr="00BC500A">
              <w:rPr>
                <w:sz w:val="20"/>
                <w:szCs w:val="20"/>
                <w:lang w:val="en-GB" w:eastAsia="de-DE"/>
              </w:rPr>
              <w:t xml:space="preserve">NLWKN, Coastal Research Station </w:t>
            </w:r>
            <w:proofErr w:type="spellStart"/>
            <w:r w:rsidRPr="00BC500A">
              <w:rPr>
                <w:sz w:val="20"/>
                <w:szCs w:val="20"/>
                <w:lang w:val="en-GB" w:eastAsia="de-DE"/>
              </w:rPr>
              <w:t>Norderney</w:t>
            </w:r>
            <w:proofErr w:type="spellEnd"/>
            <w:r w:rsidRPr="00BC500A">
              <w:rPr>
                <w:sz w:val="20"/>
                <w:szCs w:val="20"/>
                <w:lang w:val="en-GB" w:eastAsia="de-DE"/>
              </w:rPr>
              <w:t>/</w:t>
            </w:r>
          </w:p>
          <w:p w14:paraId="46F5754F" w14:textId="77777777" w:rsidR="00BC500A" w:rsidRPr="00BC500A" w:rsidRDefault="00BC500A" w:rsidP="00BC500A">
            <w:pPr>
              <w:spacing w:line="252" w:lineRule="auto"/>
              <w:rPr>
                <w:sz w:val="20"/>
                <w:szCs w:val="20"/>
                <w:lang w:val="de-DE" w:eastAsia="de-DE"/>
              </w:rPr>
            </w:pPr>
            <w:r w:rsidRPr="00BC500A">
              <w:rPr>
                <w:sz w:val="20"/>
                <w:szCs w:val="20"/>
                <w:lang w:val="de-DE" w:eastAsia="de-DE"/>
              </w:rPr>
              <w:t>An der Mühle 5</w:t>
            </w:r>
          </w:p>
          <w:p w14:paraId="51A23822" w14:textId="77777777" w:rsidR="00BC500A" w:rsidRPr="00BC500A" w:rsidRDefault="00BC500A" w:rsidP="00BC500A">
            <w:pPr>
              <w:spacing w:line="252" w:lineRule="auto"/>
              <w:rPr>
                <w:sz w:val="20"/>
                <w:szCs w:val="20"/>
                <w:lang w:val="de-DE" w:eastAsia="de-DE"/>
              </w:rPr>
            </w:pPr>
            <w:r w:rsidRPr="00BC500A">
              <w:rPr>
                <w:sz w:val="20"/>
                <w:szCs w:val="20"/>
                <w:lang w:val="de-DE" w:eastAsia="de-DE"/>
              </w:rPr>
              <w:t>26548 Norderney</w:t>
            </w:r>
          </w:p>
          <w:p w14:paraId="5750416C" w14:textId="77777777" w:rsidR="00BC500A" w:rsidRPr="00BC500A" w:rsidRDefault="00BC500A" w:rsidP="00BC500A">
            <w:pPr>
              <w:spacing w:line="252" w:lineRule="auto"/>
              <w:rPr>
                <w:sz w:val="20"/>
                <w:szCs w:val="20"/>
                <w:lang w:val="de-DE" w:eastAsia="de-DE"/>
              </w:rPr>
            </w:pPr>
            <w:r w:rsidRPr="00BC500A">
              <w:rPr>
                <w:sz w:val="20"/>
                <w:szCs w:val="20"/>
                <w:lang w:val="de-DE" w:eastAsia="de-DE"/>
              </w:rPr>
              <w:t>Phone: +49(0) 4932/916-121</w:t>
            </w:r>
          </w:p>
          <w:p w14:paraId="3CEABA9B" w14:textId="77777777" w:rsidR="00BC500A" w:rsidRPr="00BC500A" w:rsidRDefault="00BC500A" w:rsidP="00BC500A">
            <w:pPr>
              <w:spacing w:line="252" w:lineRule="auto"/>
              <w:rPr>
                <w:sz w:val="20"/>
                <w:szCs w:val="20"/>
                <w:lang w:eastAsia="de-DE"/>
              </w:rPr>
            </w:pPr>
            <w:r w:rsidRPr="00BC500A">
              <w:rPr>
                <w:sz w:val="20"/>
                <w:szCs w:val="20"/>
                <w:lang w:eastAsia="de-DE"/>
              </w:rPr>
              <w:t>Mob. +49 1711201875</w:t>
            </w:r>
          </w:p>
          <w:p w14:paraId="14059524" w14:textId="77777777" w:rsidR="00BC500A" w:rsidRPr="00BC500A" w:rsidRDefault="00BC500A" w:rsidP="00BC500A">
            <w:pPr>
              <w:spacing w:line="254" w:lineRule="auto"/>
              <w:rPr>
                <w:b/>
                <w:sz w:val="20"/>
                <w:szCs w:val="20"/>
                <w:lang w:val="en-GB" w:eastAsia="de-DE"/>
              </w:rPr>
            </w:pPr>
            <w:proofErr w:type="spellStart"/>
            <w:r w:rsidRPr="00BC500A">
              <w:rPr>
                <w:sz w:val="20"/>
                <w:szCs w:val="20"/>
                <w:lang w:val="en-GB" w:eastAsia="de-DE"/>
              </w:rPr>
              <w:t>EMail</w:t>
            </w:r>
            <w:proofErr w:type="spellEnd"/>
            <w:r w:rsidRPr="00BC500A">
              <w:rPr>
                <w:sz w:val="20"/>
                <w:szCs w:val="20"/>
                <w:lang w:val="en-GB" w:eastAsia="de-DE"/>
              </w:rPr>
              <w:t xml:space="preserve">: </w:t>
            </w:r>
            <w:hyperlink r:id="rId20" w:history="1">
              <w:r w:rsidRPr="00BC500A">
                <w:rPr>
                  <w:color w:val="0000FF" w:themeColor="hyperlink"/>
                  <w:sz w:val="20"/>
                  <w:szCs w:val="20"/>
                  <w:u w:val="single"/>
                  <w:lang w:eastAsia="de-DE"/>
                </w:rPr>
                <w:t>Andreas.Wurpts@nlwkn-ny.niedersachsen.de</w:t>
              </w:r>
            </w:hyperlink>
          </w:p>
        </w:tc>
        <w:tc>
          <w:tcPr>
            <w:tcW w:w="4464" w:type="dxa"/>
            <w:gridSpan w:val="3"/>
            <w:tcBorders>
              <w:top w:val="nil"/>
              <w:left w:val="single" w:sz="2" w:space="0" w:color="0078B6"/>
              <w:bottom w:val="single" w:sz="2" w:space="0" w:color="0078B6"/>
              <w:right w:val="nil"/>
            </w:tcBorders>
          </w:tcPr>
          <w:p w14:paraId="35374ED6" w14:textId="77777777" w:rsidR="00BC500A" w:rsidRPr="00BC500A" w:rsidRDefault="00BC500A" w:rsidP="00BC500A">
            <w:pPr>
              <w:spacing w:line="252" w:lineRule="auto"/>
              <w:rPr>
                <w:b/>
                <w:sz w:val="20"/>
                <w:szCs w:val="20"/>
                <w:lang w:val="en-GB" w:eastAsia="de-DE"/>
              </w:rPr>
            </w:pPr>
          </w:p>
        </w:tc>
      </w:tr>
      <w:tr w:rsidR="00BC500A" w:rsidRPr="00BC500A" w14:paraId="45EB44F6" w14:textId="77777777" w:rsidTr="00BC500A">
        <w:tc>
          <w:tcPr>
            <w:tcW w:w="9212" w:type="dxa"/>
            <w:gridSpan w:val="5"/>
            <w:shd w:val="clear" w:color="auto" w:fill="0078B6"/>
            <w:hideMark/>
          </w:tcPr>
          <w:p w14:paraId="70BE0C50" w14:textId="77777777" w:rsidR="00BC500A" w:rsidRPr="00BC500A" w:rsidRDefault="00BC500A" w:rsidP="00BC500A">
            <w:pPr>
              <w:spacing w:line="254" w:lineRule="auto"/>
              <w:rPr>
                <w:b/>
                <w:sz w:val="20"/>
                <w:szCs w:val="20"/>
                <w:lang w:val="en-GB" w:eastAsia="de-DE"/>
              </w:rPr>
            </w:pPr>
            <w:r w:rsidRPr="00BC500A">
              <w:rPr>
                <w:b/>
                <w:color w:val="FFFFFF"/>
                <w:sz w:val="20"/>
                <w:szCs w:val="20"/>
                <w:lang w:val="en-GB" w:eastAsia="de-DE"/>
              </w:rPr>
              <w:t>Netherlands</w:t>
            </w:r>
          </w:p>
        </w:tc>
      </w:tr>
      <w:tr w:rsidR="00BC500A" w:rsidRPr="00BC500A" w14:paraId="7C715659" w14:textId="77777777" w:rsidTr="00BC500A">
        <w:trPr>
          <w:trHeight w:val="702"/>
        </w:trPr>
        <w:tc>
          <w:tcPr>
            <w:tcW w:w="4748" w:type="dxa"/>
            <w:gridSpan w:val="2"/>
            <w:tcBorders>
              <w:top w:val="nil"/>
              <w:left w:val="nil"/>
              <w:bottom w:val="single" w:sz="2" w:space="0" w:color="0078B6"/>
              <w:right w:val="single" w:sz="2" w:space="0" w:color="0078B6"/>
            </w:tcBorders>
            <w:hideMark/>
          </w:tcPr>
          <w:p w14:paraId="6DC15A6B" w14:textId="77777777" w:rsidR="00BC500A" w:rsidRPr="00BC500A" w:rsidRDefault="00BC500A" w:rsidP="00BC500A">
            <w:pPr>
              <w:spacing w:line="252" w:lineRule="auto"/>
              <w:rPr>
                <w:b/>
                <w:sz w:val="20"/>
                <w:szCs w:val="20"/>
                <w:lang w:val="en-GB" w:eastAsia="de-DE"/>
              </w:rPr>
            </w:pPr>
            <w:r w:rsidRPr="00BC500A">
              <w:rPr>
                <w:b/>
                <w:sz w:val="20"/>
                <w:szCs w:val="20"/>
                <w:lang w:val="en-GB" w:eastAsia="de-DE"/>
              </w:rPr>
              <w:t xml:space="preserve">Mr Saa </w:t>
            </w:r>
            <w:proofErr w:type="spellStart"/>
            <w:r w:rsidRPr="00BC500A">
              <w:rPr>
                <w:b/>
                <w:sz w:val="20"/>
                <w:szCs w:val="20"/>
                <w:lang w:val="en-GB" w:eastAsia="de-DE"/>
              </w:rPr>
              <w:t>Kabuta</w:t>
            </w:r>
            <w:proofErr w:type="spellEnd"/>
          </w:p>
          <w:p w14:paraId="2DB6BEE5" w14:textId="77777777" w:rsidR="00BC500A" w:rsidRPr="00BC500A" w:rsidRDefault="00BC500A" w:rsidP="00BC500A">
            <w:pPr>
              <w:spacing w:line="252" w:lineRule="auto"/>
              <w:rPr>
                <w:sz w:val="20"/>
                <w:szCs w:val="20"/>
                <w:lang w:val="en-GB" w:eastAsia="de-DE"/>
              </w:rPr>
            </w:pPr>
            <w:r w:rsidRPr="00BC500A">
              <w:rPr>
                <w:sz w:val="20"/>
                <w:szCs w:val="20"/>
                <w:lang w:val="en-GB" w:eastAsia="de-DE"/>
              </w:rPr>
              <w:t>Ministry of Infrastructure and Water Management</w:t>
            </w:r>
          </w:p>
          <w:p w14:paraId="56C63321" w14:textId="77777777" w:rsidR="00BC500A" w:rsidRPr="00BC500A" w:rsidRDefault="00BC500A" w:rsidP="00BC500A">
            <w:pPr>
              <w:spacing w:line="252" w:lineRule="auto"/>
              <w:rPr>
                <w:sz w:val="20"/>
                <w:szCs w:val="20"/>
                <w:lang w:val="en-GB" w:eastAsia="de-DE"/>
              </w:rPr>
            </w:pPr>
            <w:r w:rsidRPr="00BC500A">
              <w:rPr>
                <w:sz w:val="20"/>
                <w:szCs w:val="20"/>
                <w:lang w:val="en-GB" w:eastAsia="de-DE"/>
              </w:rPr>
              <w:t>Directorate of Water Affairs</w:t>
            </w:r>
          </w:p>
          <w:p w14:paraId="0CA44DF6" w14:textId="77777777" w:rsidR="00BC500A" w:rsidRPr="00BC500A" w:rsidRDefault="00BC500A" w:rsidP="00BC500A">
            <w:pPr>
              <w:spacing w:line="252" w:lineRule="auto"/>
              <w:rPr>
                <w:sz w:val="20"/>
                <w:szCs w:val="20"/>
                <w:lang w:val="en-GB" w:eastAsia="de-DE"/>
              </w:rPr>
            </w:pPr>
            <w:r w:rsidRPr="00BC500A">
              <w:rPr>
                <w:sz w:val="20"/>
                <w:szCs w:val="20"/>
                <w:lang w:val="en-GB" w:eastAsia="de-DE"/>
              </w:rPr>
              <w:t xml:space="preserve">Postbus 61 </w:t>
            </w:r>
          </w:p>
          <w:p w14:paraId="164F8919" w14:textId="77777777" w:rsidR="00BC500A" w:rsidRPr="00BC500A" w:rsidRDefault="00BC500A" w:rsidP="00BC500A">
            <w:pPr>
              <w:spacing w:line="252" w:lineRule="auto"/>
              <w:rPr>
                <w:sz w:val="20"/>
                <w:szCs w:val="20"/>
                <w:lang w:val="en-GB" w:eastAsia="de-DE"/>
              </w:rPr>
            </w:pPr>
            <w:r w:rsidRPr="00BC500A">
              <w:rPr>
                <w:sz w:val="20"/>
                <w:szCs w:val="20"/>
                <w:lang w:val="en-GB" w:eastAsia="de-DE"/>
              </w:rPr>
              <w:t xml:space="preserve">NL 8200 AB </w:t>
            </w:r>
            <w:proofErr w:type="spellStart"/>
            <w:r w:rsidRPr="00BC500A">
              <w:rPr>
                <w:sz w:val="20"/>
                <w:szCs w:val="20"/>
                <w:lang w:val="en-GB" w:eastAsia="de-DE"/>
              </w:rPr>
              <w:t>Lelystad</w:t>
            </w:r>
            <w:proofErr w:type="spellEnd"/>
            <w:r w:rsidRPr="00BC500A">
              <w:rPr>
                <w:sz w:val="20"/>
                <w:szCs w:val="20"/>
                <w:lang w:val="en-GB" w:eastAsia="de-DE"/>
              </w:rPr>
              <w:t xml:space="preserve"> </w:t>
            </w:r>
          </w:p>
          <w:p w14:paraId="044B3670" w14:textId="77777777" w:rsidR="00BC500A" w:rsidRPr="00BC500A" w:rsidRDefault="00BC500A" w:rsidP="00BC500A">
            <w:pPr>
              <w:spacing w:line="252" w:lineRule="auto"/>
              <w:rPr>
                <w:sz w:val="20"/>
                <w:szCs w:val="20"/>
                <w:lang w:val="en-GB" w:eastAsia="de-DE"/>
              </w:rPr>
            </w:pPr>
            <w:r w:rsidRPr="00BC500A">
              <w:rPr>
                <w:sz w:val="20"/>
                <w:szCs w:val="20"/>
                <w:lang w:val="en-GB" w:eastAsia="de-DE"/>
              </w:rPr>
              <w:t xml:space="preserve">phone: +31 (0)6 29 38 23 19 </w:t>
            </w:r>
          </w:p>
          <w:p w14:paraId="54741C8F" w14:textId="77777777" w:rsidR="00BC500A" w:rsidRPr="00BC500A" w:rsidRDefault="00BC500A" w:rsidP="00BC500A">
            <w:pPr>
              <w:spacing w:line="254" w:lineRule="auto"/>
              <w:rPr>
                <w:sz w:val="20"/>
                <w:szCs w:val="20"/>
                <w:lang w:val="de-DE" w:eastAsia="de-DE"/>
              </w:rPr>
            </w:pPr>
            <w:r w:rsidRPr="00BC500A">
              <w:rPr>
                <w:sz w:val="20"/>
                <w:szCs w:val="20"/>
                <w:lang w:val="de-DE" w:eastAsia="de-DE"/>
              </w:rPr>
              <w:t xml:space="preserve">E-Mail: </w:t>
            </w:r>
            <w:r w:rsidRPr="00BC500A">
              <w:fldChar w:fldCharType="begin"/>
            </w:r>
            <w:r w:rsidRPr="00BC500A">
              <w:instrText xml:space="preserve"> HYPERLINK "mailto:saahenry.kabuta@rws.nl" </w:instrText>
            </w:r>
            <w:r w:rsidRPr="00BC500A">
              <w:fldChar w:fldCharType="separate"/>
            </w:r>
            <w:r w:rsidRPr="00BC500A">
              <w:rPr>
                <w:color w:val="0000FF" w:themeColor="hyperlink"/>
                <w:sz w:val="20"/>
                <w:szCs w:val="20"/>
                <w:u w:val="single"/>
                <w:lang w:val="de-DE" w:eastAsia="de-DE"/>
              </w:rPr>
              <w:t>saahenry.kabuta@rws.nl</w:t>
            </w:r>
            <w:r w:rsidRPr="00BC500A">
              <w:fldChar w:fldCharType="end"/>
            </w:r>
          </w:p>
        </w:tc>
        <w:tc>
          <w:tcPr>
            <w:tcW w:w="4464" w:type="dxa"/>
            <w:gridSpan w:val="3"/>
            <w:tcBorders>
              <w:top w:val="nil"/>
              <w:left w:val="single" w:sz="2" w:space="0" w:color="0078B6"/>
              <w:bottom w:val="single" w:sz="2" w:space="0" w:color="0078B6"/>
              <w:right w:val="nil"/>
            </w:tcBorders>
            <w:hideMark/>
          </w:tcPr>
          <w:p w14:paraId="05788ACC" w14:textId="77777777" w:rsidR="00BC500A" w:rsidRPr="00BC500A" w:rsidRDefault="00BC500A" w:rsidP="00BC500A">
            <w:pPr>
              <w:spacing w:line="254" w:lineRule="auto"/>
              <w:rPr>
                <w:sz w:val="20"/>
                <w:szCs w:val="20"/>
                <w:lang w:val="de-DE" w:eastAsia="de-DE"/>
              </w:rPr>
            </w:pPr>
            <w:r w:rsidRPr="00BC500A">
              <w:rPr>
                <w:sz w:val="20"/>
                <w:szCs w:val="20"/>
                <w:lang w:val="de-DE" w:eastAsia="de-DE"/>
              </w:rPr>
              <w:t xml:space="preserve"> </w:t>
            </w:r>
          </w:p>
        </w:tc>
      </w:tr>
      <w:tr w:rsidR="00BC500A" w:rsidRPr="00BC500A" w14:paraId="67FF7CCB" w14:textId="77777777" w:rsidTr="00BC500A">
        <w:trPr>
          <w:gridAfter w:val="1"/>
          <w:wAfter w:w="140" w:type="dxa"/>
        </w:trPr>
        <w:tc>
          <w:tcPr>
            <w:tcW w:w="9072" w:type="dxa"/>
            <w:gridSpan w:val="4"/>
            <w:shd w:val="clear" w:color="auto" w:fill="0078B6"/>
            <w:tcMar>
              <w:top w:w="57" w:type="dxa"/>
              <w:left w:w="70" w:type="dxa"/>
              <w:bottom w:w="57" w:type="dxa"/>
              <w:right w:w="70" w:type="dxa"/>
            </w:tcMar>
            <w:hideMark/>
          </w:tcPr>
          <w:p w14:paraId="230A94E9" w14:textId="77777777" w:rsidR="00BC500A" w:rsidRPr="00BC500A" w:rsidRDefault="00BC500A" w:rsidP="00BC500A">
            <w:pPr>
              <w:spacing w:line="252" w:lineRule="auto"/>
              <w:rPr>
                <w:b/>
                <w:sz w:val="20"/>
                <w:szCs w:val="20"/>
                <w:lang w:val="en-GB"/>
              </w:rPr>
            </w:pPr>
            <w:r w:rsidRPr="00BC500A">
              <w:rPr>
                <w:b/>
                <w:color w:val="FFFFFF" w:themeColor="background1"/>
                <w:sz w:val="20"/>
                <w:szCs w:val="20"/>
                <w:lang w:val="en-GB"/>
              </w:rPr>
              <w:t>Participants from advisors to WSB and external experts</w:t>
            </w:r>
          </w:p>
        </w:tc>
      </w:tr>
      <w:tr w:rsidR="00BC500A" w:rsidRPr="00BC500A" w14:paraId="5FA4DC05" w14:textId="77777777" w:rsidTr="00BC500A">
        <w:trPr>
          <w:gridAfter w:val="1"/>
          <w:wAfter w:w="140" w:type="dxa"/>
        </w:trPr>
        <w:tc>
          <w:tcPr>
            <w:tcW w:w="4748"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4F6362E5" w14:textId="77777777" w:rsidR="00BC500A" w:rsidRPr="00BC500A" w:rsidRDefault="00BC500A" w:rsidP="00BC500A">
            <w:pPr>
              <w:spacing w:line="252" w:lineRule="auto"/>
              <w:rPr>
                <w:b/>
                <w:sz w:val="20"/>
                <w:szCs w:val="20"/>
                <w:lang w:val="en-GB"/>
              </w:rPr>
            </w:pPr>
            <w:r w:rsidRPr="00BC500A">
              <w:rPr>
                <w:b/>
                <w:sz w:val="20"/>
                <w:szCs w:val="20"/>
                <w:lang w:val="en-GB"/>
              </w:rPr>
              <w:t xml:space="preserve">Mr </w:t>
            </w:r>
            <w:proofErr w:type="spellStart"/>
            <w:r w:rsidRPr="00BC500A">
              <w:rPr>
                <w:b/>
                <w:sz w:val="20"/>
                <w:szCs w:val="20"/>
                <w:lang w:val="en-GB"/>
              </w:rPr>
              <w:t>Jannes</w:t>
            </w:r>
            <w:proofErr w:type="spellEnd"/>
            <w:r w:rsidRPr="00BC500A">
              <w:rPr>
                <w:b/>
                <w:sz w:val="20"/>
                <w:szCs w:val="20"/>
                <w:lang w:val="en-GB"/>
              </w:rPr>
              <w:t xml:space="preserve"> Fröhlich</w:t>
            </w:r>
          </w:p>
          <w:p w14:paraId="32D5BB4A" w14:textId="77777777" w:rsidR="00BC500A" w:rsidRPr="00BC500A" w:rsidRDefault="00BC500A" w:rsidP="00BC500A">
            <w:pPr>
              <w:spacing w:line="252" w:lineRule="auto"/>
              <w:rPr>
                <w:sz w:val="20"/>
                <w:szCs w:val="20"/>
                <w:lang w:val="en-GB"/>
              </w:rPr>
            </w:pPr>
            <w:r w:rsidRPr="00BC500A">
              <w:rPr>
                <w:sz w:val="20"/>
                <w:szCs w:val="20"/>
                <w:lang w:val="en-GB"/>
              </w:rPr>
              <w:t xml:space="preserve">WWF, </w:t>
            </w:r>
            <w:proofErr w:type="spellStart"/>
            <w:r w:rsidRPr="00BC500A">
              <w:rPr>
                <w:sz w:val="20"/>
                <w:szCs w:val="20"/>
                <w:lang w:val="en-GB"/>
              </w:rPr>
              <w:t>Wadden</w:t>
            </w:r>
            <w:proofErr w:type="spellEnd"/>
            <w:r w:rsidRPr="00BC500A">
              <w:rPr>
                <w:sz w:val="20"/>
                <w:szCs w:val="20"/>
                <w:lang w:val="en-GB"/>
              </w:rPr>
              <w:t xml:space="preserve"> Sea Office</w:t>
            </w:r>
          </w:p>
          <w:p w14:paraId="4C7EE664" w14:textId="77777777" w:rsidR="00BC500A" w:rsidRPr="00BC500A" w:rsidRDefault="00BC500A" w:rsidP="00BC500A">
            <w:pPr>
              <w:spacing w:line="252" w:lineRule="auto"/>
              <w:rPr>
                <w:sz w:val="20"/>
                <w:szCs w:val="20"/>
                <w:lang w:val="de-DE"/>
              </w:rPr>
            </w:pPr>
            <w:r w:rsidRPr="00BC500A">
              <w:rPr>
                <w:sz w:val="20"/>
                <w:szCs w:val="20"/>
                <w:lang w:val="de-DE"/>
              </w:rPr>
              <w:t>Hafenstraße 3</w:t>
            </w:r>
          </w:p>
          <w:p w14:paraId="3B59625F" w14:textId="77777777" w:rsidR="00BC500A" w:rsidRPr="00BC500A" w:rsidRDefault="00BC500A" w:rsidP="00BC500A">
            <w:pPr>
              <w:spacing w:line="252" w:lineRule="auto"/>
              <w:rPr>
                <w:sz w:val="20"/>
                <w:szCs w:val="20"/>
                <w:lang w:val="de-DE"/>
              </w:rPr>
            </w:pPr>
            <w:r w:rsidRPr="00BC500A">
              <w:rPr>
                <w:sz w:val="20"/>
                <w:szCs w:val="20"/>
                <w:lang w:val="de-DE"/>
              </w:rPr>
              <w:lastRenderedPageBreak/>
              <w:t xml:space="preserve">D - 25813 Husum </w:t>
            </w:r>
          </w:p>
          <w:p w14:paraId="6F1F9A65" w14:textId="77777777" w:rsidR="00BC500A" w:rsidRPr="00BC500A" w:rsidRDefault="00BC500A" w:rsidP="00BC500A">
            <w:pPr>
              <w:spacing w:line="252" w:lineRule="auto"/>
              <w:rPr>
                <w:sz w:val="20"/>
                <w:szCs w:val="20"/>
                <w:lang w:val="de-DE"/>
              </w:rPr>
            </w:pPr>
            <w:r w:rsidRPr="00BC500A">
              <w:rPr>
                <w:sz w:val="20"/>
                <w:szCs w:val="20"/>
                <w:lang w:val="de-DE"/>
              </w:rPr>
              <w:t xml:space="preserve">phone:  +49 (0)4841 66 85 58 </w:t>
            </w:r>
          </w:p>
          <w:p w14:paraId="2A730443" w14:textId="77777777" w:rsidR="00BC500A" w:rsidRPr="00BC500A" w:rsidRDefault="00BC500A" w:rsidP="00BC500A">
            <w:pPr>
              <w:spacing w:line="252" w:lineRule="auto"/>
              <w:rPr>
                <w:sz w:val="20"/>
                <w:szCs w:val="20"/>
                <w:lang w:val="de-DE"/>
              </w:rPr>
            </w:pPr>
            <w:r w:rsidRPr="00BC500A">
              <w:rPr>
                <w:sz w:val="20"/>
                <w:szCs w:val="20"/>
                <w:lang w:val="de-DE"/>
              </w:rPr>
              <w:t>mobile: +49 (0)151 18854818</w:t>
            </w:r>
          </w:p>
          <w:p w14:paraId="197743A7" w14:textId="77777777" w:rsidR="00BC500A" w:rsidRPr="00BC500A" w:rsidRDefault="00BC500A" w:rsidP="00BC500A">
            <w:pPr>
              <w:spacing w:line="252" w:lineRule="auto"/>
              <w:rPr>
                <w:color w:val="0000FF" w:themeColor="hyperlink"/>
                <w:sz w:val="22"/>
                <w:szCs w:val="22"/>
                <w:u w:val="single"/>
              </w:rPr>
            </w:pPr>
            <w:hyperlink r:id="rId21" w:history="1">
              <w:r w:rsidRPr="00BC500A">
                <w:rPr>
                  <w:color w:val="0000FF" w:themeColor="hyperlink"/>
                  <w:sz w:val="20"/>
                  <w:szCs w:val="20"/>
                  <w:u w:val="single"/>
                  <w:lang w:val="en-GB"/>
                </w:rPr>
                <w:t>jannes.froehlich@wwf.de</w:t>
              </w:r>
            </w:hyperlink>
            <w:r w:rsidRPr="00BC500A">
              <w:rPr>
                <w:sz w:val="20"/>
                <w:szCs w:val="20"/>
                <w:lang w:val="en-GB"/>
              </w:rPr>
              <w:t xml:space="preserve"> </w:t>
            </w:r>
          </w:p>
          <w:p w14:paraId="0F6B11D2" w14:textId="77777777" w:rsidR="00BC500A" w:rsidRPr="00BC500A" w:rsidRDefault="00BC500A" w:rsidP="00BC500A">
            <w:pPr>
              <w:spacing w:line="252" w:lineRule="auto"/>
              <w:rPr>
                <w:color w:val="0000FF" w:themeColor="hyperlink"/>
                <w:sz w:val="22"/>
                <w:szCs w:val="22"/>
                <w:u w:val="single"/>
                <w:lang w:val="de-DE"/>
              </w:rPr>
            </w:pPr>
          </w:p>
          <w:p w14:paraId="199768F4" w14:textId="77777777" w:rsidR="00BC500A" w:rsidRPr="00BC500A" w:rsidRDefault="00BC500A" w:rsidP="00BC500A">
            <w:pPr>
              <w:spacing w:line="252" w:lineRule="auto"/>
              <w:rPr>
                <w:b/>
                <w:sz w:val="20"/>
                <w:szCs w:val="20"/>
              </w:rPr>
            </w:pPr>
          </w:p>
        </w:tc>
        <w:tc>
          <w:tcPr>
            <w:tcW w:w="4324" w:type="dxa"/>
            <w:gridSpan w:val="2"/>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60A20CF0" w14:textId="77777777" w:rsidR="00BC500A" w:rsidRPr="00BC500A" w:rsidRDefault="00BC500A" w:rsidP="00BC500A">
            <w:pPr>
              <w:spacing w:line="252" w:lineRule="auto"/>
              <w:rPr>
                <w:b/>
                <w:sz w:val="20"/>
                <w:szCs w:val="20"/>
              </w:rPr>
            </w:pPr>
            <w:proofErr w:type="spellStart"/>
            <w:r w:rsidRPr="00BC500A">
              <w:rPr>
                <w:b/>
                <w:sz w:val="20"/>
                <w:szCs w:val="20"/>
              </w:rPr>
              <w:lastRenderedPageBreak/>
              <w:t>Mr</w:t>
            </w:r>
            <w:proofErr w:type="spellEnd"/>
            <w:r w:rsidRPr="00BC500A">
              <w:rPr>
                <w:b/>
                <w:sz w:val="20"/>
                <w:szCs w:val="20"/>
              </w:rPr>
              <w:t xml:space="preserve"> Frank Ahlhorn</w:t>
            </w:r>
          </w:p>
          <w:p w14:paraId="43D74B26" w14:textId="77777777" w:rsidR="00BC500A" w:rsidRPr="00BC500A" w:rsidRDefault="00BC500A" w:rsidP="00BC500A">
            <w:pPr>
              <w:spacing w:line="252" w:lineRule="auto"/>
              <w:rPr>
                <w:sz w:val="20"/>
                <w:szCs w:val="20"/>
              </w:rPr>
            </w:pPr>
            <w:proofErr w:type="spellStart"/>
            <w:r w:rsidRPr="00BC500A">
              <w:rPr>
                <w:sz w:val="20"/>
                <w:szCs w:val="20"/>
              </w:rPr>
              <w:t>Wadden</w:t>
            </w:r>
            <w:proofErr w:type="spellEnd"/>
            <w:r w:rsidRPr="00BC500A">
              <w:rPr>
                <w:sz w:val="20"/>
                <w:szCs w:val="20"/>
              </w:rPr>
              <w:t xml:space="preserve"> Sea Forum (WSF)</w:t>
            </w:r>
          </w:p>
          <w:p w14:paraId="356AC33A" w14:textId="77777777" w:rsidR="00BC500A" w:rsidRPr="00BC500A" w:rsidRDefault="00BC500A" w:rsidP="00BC500A">
            <w:pPr>
              <w:spacing w:line="252" w:lineRule="auto"/>
              <w:rPr>
                <w:sz w:val="20"/>
                <w:szCs w:val="20"/>
              </w:rPr>
            </w:pPr>
            <w:proofErr w:type="spellStart"/>
            <w:r w:rsidRPr="00BC500A">
              <w:rPr>
                <w:sz w:val="20"/>
                <w:szCs w:val="20"/>
              </w:rPr>
              <w:t>Virchowstr</w:t>
            </w:r>
            <w:proofErr w:type="spellEnd"/>
            <w:r w:rsidRPr="00BC500A">
              <w:rPr>
                <w:sz w:val="20"/>
                <w:szCs w:val="20"/>
              </w:rPr>
              <w:t>. 1</w:t>
            </w:r>
          </w:p>
          <w:p w14:paraId="5BD05A6A" w14:textId="77777777" w:rsidR="00BC500A" w:rsidRPr="00BC500A" w:rsidRDefault="00BC500A" w:rsidP="00BC500A">
            <w:pPr>
              <w:spacing w:line="252" w:lineRule="auto"/>
              <w:rPr>
                <w:sz w:val="20"/>
                <w:szCs w:val="20"/>
              </w:rPr>
            </w:pPr>
            <w:r w:rsidRPr="00BC500A">
              <w:rPr>
                <w:sz w:val="20"/>
                <w:szCs w:val="20"/>
              </w:rPr>
              <w:lastRenderedPageBreak/>
              <w:t>D - -26382 Wilhelmshaven</w:t>
            </w:r>
          </w:p>
          <w:p w14:paraId="6329863F" w14:textId="77777777" w:rsidR="00BC500A" w:rsidRPr="00BC500A" w:rsidRDefault="00BC500A" w:rsidP="00BC500A">
            <w:pPr>
              <w:spacing w:line="252" w:lineRule="auto"/>
              <w:rPr>
                <w:sz w:val="20"/>
                <w:szCs w:val="20"/>
              </w:rPr>
            </w:pPr>
            <w:r w:rsidRPr="00BC500A">
              <w:rPr>
                <w:sz w:val="20"/>
                <w:szCs w:val="20"/>
              </w:rPr>
              <w:t>phone +49 (0)4421 9108-18</w:t>
            </w:r>
          </w:p>
          <w:p w14:paraId="4B1014C0" w14:textId="77777777" w:rsidR="00BC500A" w:rsidRPr="00BC500A" w:rsidRDefault="00BC500A" w:rsidP="00BC500A">
            <w:pPr>
              <w:spacing w:line="252" w:lineRule="auto"/>
              <w:rPr>
                <w:sz w:val="20"/>
                <w:szCs w:val="20"/>
                <w:lang w:val="de-DE"/>
              </w:rPr>
            </w:pPr>
            <w:r w:rsidRPr="00BC500A">
              <w:rPr>
                <w:sz w:val="20"/>
                <w:szCs w:val="20"/>
                <w:lang w:val="de-DE"/>
              </w:rPr>
              <w:t>mobile: +49 (0)151 12158443</w:t>
            </w:r>
          </w:p>
          <w:p w14:paraId="42F8D8E0" w14:textId="77777777" w:rsidR="00BC500A" w:rsidRPr="00BC500A" w:rsidRDefault="00BC500A" w:rsidP="00BC500A">
            <w:pPr>
              <w:spacing w:line="252" w:lineRule="auto"/>
              <w:rPr>
                <w:b/>
                <w:sz w:val="20"/>
                <w:szCs w:val="20"/>
                <w:lang w:val="de-DE"/>
              </w:rPr>
            </w:pPr>
            <w:r w:rsidRPr="00BC500A">
              <w:rPr>
                <w:sz w:val="20"/>
                <w:szCs w:val="20"/>
                <w:lang w:val="de-DE" w:eastAsia="de-DE"/>
              </w:rPr>
              <w:t xml:space="preserve">E-Mail: </w:t>
            </w:r>
            <w:r w:rsidRPr="00BC500A">
              <w:rPr>
                <w:sz w:val="22"/>
                <w:szCs w:val="22"/>
              </w:rPr>
              <w:fldChar w:fldCharType="begin"/>
            </w:r>
            <w:r w:rsidRPr="00BC500A">
              <w:rPr>
                <w:sz w:val="22"/>
                <w:szCs w:val="22"/>
                <w:lang w:val="de-DE"/>
              </w:rPr>
              <w:instrText xml:space="preserve"> HYPERLINK "mailto:ahlhorn@waddensea-forum.org" </w:instrText>
            </w:r>
            <w:r w:rsidRPr="00BC500A">
              <w:rPr>
                <w:sz w:val="22"/>
                <w:szCs w:val="22"/>
              </w:rPr>
              <w:fldChar w:fldCharType="separate"/>
            </w:r>
            <w:r w:rsidRPr="00BC500A">
              <w:rPr>
                <w:color w:val="0000FF" w:themeColor="hyperlink"/>
                <w:sz w:val="22"/>
                <w:szCs w:val="22"/>
                <w:u w:val="single"/>
                <w:lang w:val="de-DE"/>
              </w:rPr>
              <w:t>ahlhorn</w:t>
            </w:r>
            <w:r w:rsidRPr="00BC500A">
              <w:rPr>
                <w:color w:val="0000FF" w:themeColor="hyperlink"/>
                <w:sz w:val="20"/>
                <w:szCs w:val="20"/>
                <w:u w:val="single"/>
                <w:lang w:val="de-DE"/>
              </w:rPr>
              <w:t>@waddensea-forum.org</w:t>
            </w:r>
            <w:r w:rsidRPr="00BC500A">
              <w:rPr>
                <w:sz w:val="22"/>
                <w:szCs w:val="22"/>
              </w:rPr>
              <w:fldChar w:fldCharType="end"/>
            </w:r>
            <w:r w:rsidRPr="00BC500A">
              <w:rPr>
                <w:sz w:val="20"/>
                <w:szCs w:val="20"/>
                <w:lang w:val="de-DE"/>
              </w:rPr>
              <w:t xml:space="preserve">  </w:t>
            </w:r>
          </w:p>
        </w:tc>
      </w:tr>
      <w:tr w:rsidR="00BC500A" w:rsidRPr="00BC500A" w14:paraId="239F9036" w14:textId="77777777" w:rsidTr="00BC500A">
        <w:tc>
          <w:tcPr>
            <w:tcW w:w="4678" w:type="dxa"/>
            <w:shd w:val="clear" w:color="auto" w:fill="0078B6"/>
            <w:hideMark/>
          </w:tcPr>
          <w:p w14:paraId="52999311" w14:textId="77777777" w:rsidR="00BC500A" w:rsidRPr="00BC500A" w:rsidRDefault="00BC500A" w:rsidP="00BC500A">
            <w:pPr>
              <w:tabs>
                <w:tab w:val="left" w:pos="3320"/>
              </w:tabs>
              <w:spacing w:line="254" w:lineRule="auto"/>
              <w:rPr>
                <w:b/>
                <w:color w:val="FFFFFF"/>
                <w:sz w:val="20"/>
                <w:szCs w:val="20"/>
                <w:lang w:val="en-GB" w:eastAsia="de-DE"/>
              </w:rPr>
            </w:pPr>
            <w:r w:rsidRPr="00BC500A">
              <w:rPr>
                <w:b/>
                <w:color w:val="FFFFFF"/>
                <w:sz w:val="20"/>
                <w:szCs w:val="20"/>
                <w:lang w:val="en-GB" w:eastAsia="de-DE"/>
              </w:rPr>
              <w:lastRenderedPageBreak/>
              <w:t>Secretary</w:t>
            </w:r>
          </w:p>
        </w:tc>
        <w:tc>
          <w:tcPr>
            <w:tcW w:w="4534" w:type="dxa"/>
            <w:gridSpan w:val="4"/>
            <w:shd w:val="clear" w:color="auto" w:fill="0078B6"/>
          </w:tcPr>
          <w:p w14:paraId="68ABD88D" w14:textId="77777777" w:rsidR="00BC500A" w:rsidRPr="00BC500A" w:rsidRDefault="00BC500A" w:rsidP="00BC500A">
            <w:pPr>
              <w:tabs>
                <w:tab w:val="left" w:pos="3320"/>
              </w:tabs>
              <w:spacing w:line="254" w:lineRule="auto"/>
              <w:rPr>
                <w:b/>
                <w:color w:val="FFFFFF"/>
                <w:sz w:val="20"/>
                <w:szCs w:val="20"/>
                <w:lang w:val="en-GB" w:eastAsia="de-DE"/>
              </w:rPr>
            </w:pPr>
          </w:p>
        </w:tc>
      </w:tr>
      <w:tr w:rsidR="00BC500A" w:rsidRPr="00BC500A" w14:paraId="5933F14C" w14:textId="77777777" w:rsidTr="00BC500A">
        <w:tc>
          <w:tcPr>
            <w:tcW w:w="4820" w:type="dxa"/>
            <w:gridSpan w:val="3"/>
            <w:hideMark/>
          </w:tcPr>
          <w:p w14:paraId="3B6C2C2D" w14:textId="77777777" w:rsidR="00BC500A" w:rsidRPr="00BC500A" w:rsidRDefault="00BC500A" w:rsidP="00BC500A">
            <w:pPr>
              <w:spacing w:line="254" w:lineRule="auto"/>
              <w:rPr>
                <w:b/>
                <w:sz w:val="20"/>
                <w:szCs w:val="20"/>
                <w:lang w:val="en-GB" w:eastAsia="de-DE"/>
              </w:rPr>
            </w:pPr>
            <w:r w:rsidRPr="00BC500A">
              <w:rPr>
                <w:b/>
                <w:sz w:val="20"/>
                <w:szCs w:val="20"/>
                <w:lang w:val="en-GB" w:eastAsia="de-DE"/>
              </w:rPr>
              <w:t>Ms Julia A Busch</w:t>
            </w:r>
          </w:p>
          <w:p w14:paraId="3FE79BE8" w14:textId="77777777" w:rsidR="00BC500A" w:rsidRPr="00BC500A" w:rsidRDefault="00BC500A" w:rsidP="00BC500A">
            <w:pPr>
              <w:spacing w:line="254" w:lineRule="auto"/>
              <w:rPr>
                <w:sz w:val="20"/>
                <w:szCs w:val="20"/>
                <w:lang w:val="en-GB" w:eastAsia="de-DE"/>
              </w:rPr>
            </w:pPr>
            <w:r w:rsidRPr="00BC500A">
              <w:rPr>
                <w:sz w:val="20"/>
                <w:szCs w:val="20"/>
                <w:lang w:val="en-GB" w:eastAsia="de-DE"/>
              </w:rPr>
              <w:t xml:space="preserve">Common </w:t>
            </w:r>
            <w:proofErr w:type="spellStart"/>
            <w:r w:rsidRPr="00BC500A">
              <w:rPr>
                <w:sz w:val="20"/>
                <w:szCs w:val="20"/>
                <w:lang w:val="en-GB" w:eastAsia="de-DE"/>
              </w:rPr>
              <w:t>Wadden</w:t>
            </w:r>
            <w:proofErr w:type="spellEnd"/>
            <w:r w:rsidRPr="00BC500A">
              <w:rPr>
                <w:sz w:val="20"/>
                <w:szCs w:val="20"/>
                <w:lang w:val="en-GB" w:eastAsia="de-DE"/>
              </w:rPr>
              <w:t xml:space="preserve"> Sea Secretariat</w:t>
            </w:r>
          </w:p>
        </w:tc>
        <w:tc>
          <w:tcPr>
            <w:tcW w:w="4392" w:type="dxa"/>
            <w:gridSpan w:val="2"/>
          </w:tcPr>
          <w:p w14:paraId="3354D9CA" w14:textId="77777777" w:rsidR="00BC500A" w:rsidRPr="00BC500A" w:rsidRDefault="00BC500A" w:rsidP="00BC500A">
            <w:pPr>
              <w:spacing w:line="254" w:lineRule="auto"/>
              <w:rPr>
                <w:sz w:val="20"/>
                <w:szCs w:val="20"/>
                <w:lang w:eastAsia="de-DE"/>
              </w:rPr>
            </w:pPr>
          </w:p>
        </w:tc>
      </w:tr>
      <w:tr w:rsidR="00BC500A" w:rsidRPr="00BC500A" w14:paraId="215850CF" w14:textId="77777777" w:rsidTr="00BC500A">
        <w:tc>
          <w:tcPr>
            <w:tcW w:w="4820" w:type="dxa"/>
            <w:gridSpan w:val="3"/>
            <w:shd w:val="clear" w:color="auto" w:fill="0078B6"/>
            <w:hideMark/>
          </w:tcPr>
          <w:p w14:paraId="38BCE56C" w14:textId="77777777" w:rsidR="00BC500A" w:rsidRPr="00BC500A" w:rsidRDefault="00BC500A" w:rsidP="00BC500A">
            <w:pPr>
              <w:spacing w:line="254" w:lineRule="auto"/>
              <w:rPr>
                <w:b/>
                <w:sz w:val="20"/>
                <w:szCs w:val="20"/>
                <w:lang w:val="en-GB" w:eastAsia="de-DE"/>
              </w:rPr>
            </w:pPr>
            <w:r w:rsidRPr="00BC500A">
              <w:rPr>
                <w:b/>
                <w:color w:val="FFFFFF"/>
                <w:sz w:val="20"/>
                <w:szCs w:val="20"/>
                <w:lang w:val="en-GB" w:eastAsia="de-DE"/>
              </w:rPr>
              <w:t>Guests</w:t>
            </w:r>
          </w:p>
        </w:tc>
        <w:tc>
          <w:tcPr>
            <w:tcW w:w="4392" w:type="dxa"/>
            <w:gridSpan w:val="2"/>
            <w:shd w:val="clear" w:color="auto" w:fill="0078B6"/>
          </w:tcPr>
          <w:p w14:paraId="41BA40E4" w14:textId="77777777" w:rsidR="00BC500A" w:rsidRPr="00BC500A" w:rsidRDefault="00BC500A" w:rsidP="00BC500A">
            <w:pPr>
              <w:spacing w:line="254" w:lineRule="auto"/>
              <w:rPr>
                <w:sz w:val="20"/>
                <w:szCs w:val="20"/>
                <w:lang w:eastAsia="de-DE"/>
              </w:rPr>
            </w:pPr>
          </w:p>
        </w:tc>
      </w:tr>
      <w:tr w:rsidR="00BC500A" w:rsidRPr="00BC500A" w14:paraId="06D6B11D" w14:textId="77777777" w:rsidTr="00BC500A">
        <w:tc>
          <w:tcPr>
            <w:tcW w:w="4820" w:type="dxa"/>
            <w:gridSpan w:val="3"/>
          </w:tcPr>
          <w:p w14:paraId="5420D0D7" w14:textId="77777777" w:rsidR="00BC500A" w:rsidRPr="00BC500A" w:rsidRDefault="00BC500A" w:rsidP="00BC500A">
            <w:pPr>
              <w:spacing w:line="254" w:lineRule="auto"/>
              <w:rPr>
                <w:b/>
                <w:sz w:val="20"/>
                <w:szCs w:val="20"/>
                <w:lang w:val="en-GB" w:eastAsia="de-DE"/>
              </w:rPr>
            </w:pPr>
            <w:r w:rsidRPr="00BC500A">
              <w:rPr>
                <w:b/>
                <w:sz w:val="20"/>
                <w:szCs w:val="20"/>
                <w:lang w:val="en-GB" w:eastAsia="de-DE"/>
              </w:rPr>
              <w:t xml:space="preserve">Ms Soledad Luna </w:t>
            </w:r>
          </w:p>
          <w:p w14:paraId="09F8B86D" w14:textId="77777777" w:rsidR="00BC500A" w:rsidRPr="00BC500A" w:rsidRDefault="00BC500A" w:rsidP="00BC500A">
            <w:pPr>
              <w:spacing w:line="254" w:lineRule="auto"/>
              <w:rPr>
                <w:sz w:val="20"/>
                <w:szCs w:val="20"/>
                <w:lang w:val="en-GB" w:eastAsia="de-DE"/>
              </w:rPr>
            </w:pPr>
            <w:r w:rsidRPr="00BC500A">
              <w:rPr>
                <w:sz w:val="20"/>
                <w:szCs w:val="20"/>
                <w:lang w:val="en-GB" w:eastAsia="de-DE"/>
              </w:rPr>
              <w:t xml:space="preserve">Common </w:t>
            </w:r>
            <w:proofErr w:type="spellStart"/>
            <w:r w:rsidRPr="00BC500A">
              <w:rPr>
                <w:sz w:val="20"/>
                <w:szCs w:val="20"/>
                <w:lang w:val="en-GB" w:eastAsia="de-DE"/>
              </w:rPr>
              <w:t>Wadden</w:t>
            </w:r>
            <w:proofErr w:type="spellEnd"/>
            <w:r w:rsidRPr="00BC500A">
              <w:rPr>
                <w:sz w:val="20"/>
                <w:szCs w:val="20"/>
                <w:lang w:val="en-GB" w:eastAsia="de-DE"/>
              </w:rPr>
              <w:t xml:space="preserve"> Sea Secretariat</w:t>
            </w:r>
          </w:p>
          <w:p w14:paraId="25C7EBCA" w14:textId="77777777" w:rsidR="00BC500A" w:rsidRPr="00BC500A" w:rsidRDefault="00BC500A" w:rsidP="00BC500A">
            <w:pPr>
              <w:spacing w:line="254" w:lineRule="auto"/>
              <w:rPr>
                <w:sz w:val="20"/>
                <w:szCs w:val="20"/>
                <w:lang w:eastAsia="de-DE"/>
              </w:rPr>
            </w:pPr>
          </w:p>
          <w:p w14:paraId="01AD7516" w14:textId="77777777" w:rsidR="00BC500A" w:rsidRPr="00BC500A" w:rsidRDefault="00BC500A" w:rsidP="00BC500A">
            <w:pPr>
              <w:spacing w:line="254" w:lineRule="auto"/>
              <w:rPr>
                <w:b/>
                <w:sz w:val="20"/>
                <w:szCs w:val="20"/>
                <w:lang w:val="en-GB" w:eastAsia="de-DE"/>
              </w:rPr>
            </w:pPr>
            <w:r w:rsidRPr="00BC500A">
              <w:rPr>
                <w:b/>
                <w:sz w:val="20"/>
                <w:szCs w:val="20"/>
                <w:lang w:val="en-GB" w:eastAsia="de-DE"/>
              </w:rPr>
              <w:t xml:space="preserve">Ms Marine Perrin </w:t>
            </w:r>
          </w:p>
          <w:p w14:paraId="76717227" w14:textId="77777777" w:rsidR="00BC500A" w:rsidRPr="00BC500A" w:rsidRDefault="00BC500A" w:rsidP="00BC500A">
            <w:pPr>
              <w:spacing w:line="254" w:lineRule="auto"/>
              <w:rPr>
                <w:b/>
                <w:sz w:val="20"/>
                <w:szCs w:val="20"/>
                <w:lang w:val="en-GB" w:eastAsia="de-DE"/>
              </w:rPr>
            </w:pPr>
            <w:r w:rsidRPr="00BC500A">
              <w:rPr>
                <w:sz w:val="20"/>
                <w:szCs w:val="20"/>
                <w:lang w:val="en-GB" w:eastAsia="de-DE"/>
              </w:rPr>
              <w:t xml:space="preserve">Common </w:t>
            </w:r>
            <w:proofErr w:type="spellStart"/>
            <w:r w:rsidRPr="00BC500A">
              <w:rPr>
                <w:sz w:val="20"/>
                <w:szCs w:val="20"/>
                <w:lang w:val="en-GB" w:eastAsia="de-DE"/>
              </w:rPr>
              <w:t>Wadden</w:t>
            </w:r>
            <w:proofErr w:type="spellEnd"/>
            <w:r w:rsidRPr="00BC500A">
              <w:rPr>
                <w:sz w:val="20"/>
                <w:szCs w:val="20"/>
                <w:lang w:val="en-GB" w:eastAsia="de-DE"/>
              </w:rPr>
              <w:t xml:space="preserve"> Sea Secretariat</w:t>
            </w:r>
          </w:p>
        </w:tc>
        <w:tc>
          <w:tcPr>
            <w:tcW w:w="4392" w:type="dxa"/>
            <w:gridSpan w:val="2"/>
            <w:hideMark/>
          </w:tcPr>
          <w:p w14:paraId="793545F7" w14:textId="77777777" w:rsidR="00BC500A" w:rsidRPr="00BC500A" w:rsidRDefault="00BC500A" w:rsidP="00BC500A">
            <w:pPr>
              <w:spacing w:line="254" w:lineRule="auto"/>
              <w:rPr>
                <w:b/>
                <w:sz w:val="20"/>
                <w:szCs w:val="20"/>
                <w:lang w:val="en-GB" w:eastAsia="de-DE"/>
              </w:rPr>
            </w:pPr>
            <w:r w:rsidRPr="00BC500A">
              <w:rPr>
                <w:b/>
                <w:sz w:val="20"/>
                <w:szCs w:val="20"/>
                <w:lang w:val="en-GB" w:eastAsia="de-DE"/>
              </w:rPr>
              <w:t xml:space="preserve">Mr Thorsten </w:t>
            </w:r>
            <w:proofErr w:type="spellStart"/>
            <w:r w:rsidRPr="00BC500A">
              <w:rPr>
                <w:b/>
                <w:sz w:val="20"/>
                <w:szCs w:val="20"/>
                <w:lang w:val="en-GB" w:eastAsia="de-DE"/>
              </w:rPr>
              <w:t>Piontkowitz</w:t>
            </w:r>
            <w:proofErr w:type="spellEnd"/>
          </w:p>
          <w:p w14:paraId="0BCA18FB" w14:textId="77777777" w:rsidR="00BC500A" w:rsidRPr="00BC500A" w:rsidRDefault="00BC500A" w:rsidP="00BC500A">
            <w:pPr>
              <w:keepLines/>
              <w:tabs>
                <w:tab w:val="center" w:pos="4320"/>
                <w:tab w:val="right" w:pos="8640"/>
              </w:tabs>
              <w:spacing w:line="254" w:lineRule="auto"/>
              <w:rPr>
                <w:sz w:val="20"/>
                <w:szCs w:val="20"/>
                <w:lang w:val="en-GB" w:eastAsia="de-DE"/>
              </w:rPr>
            </w:pPr>
            <w:r w:rsidRPr="00BC500A">
              <w:rPr>
                <w:sz w:val="20"/>
                <w:szCs w:val="20"/>
                <w:lang w:val="en-GB" w:eastAsia="de-DE"/>
              </w:rPr>
              <w:t xml:space="preserve">Ministry of Environment </w:t>
            </w:r>
          </w:p>
          <w:p w14:paraId="632D1F96" w14:textId="77777777" w:rsidR="00BC500A" w:rsidRPr="00BC500A" w:rsidRDefault="00BC500A" w:rsidP="00BC500A">
            <w:pPr>
              <w:keepLines/>
              <w:tabs>
                <w:tab w:val="center" w:pos="4320"/>
                <w:tab w:val="right" w:pos="8640"/>
              </w:tabs>
              <w:spacing w:line="254" w:lineRule="auto"/>
              <w:rPr>
                <w:sz w:val="20"/>
                <w:szCs w:val="20"/>
                <w:lang w:val="en-GB" w:eastAsia="de-DE"/>
              </w:rPr>
            </w:pPr>
            <w:r w:rsidRPr="00BC500A">
              <w:rPr>
                <w:sz w:val="20"/>
                <w:szCs w:val="20"/>
                <w:lang w:val="en-GB" w:eastAsia="de-DE"/>
              </w:rPr>
              <w:t>Danish Coastal Authority</w:t>
            </w:r>
          </w:p>
          <w:p w14:paraId="5521A57E" w14:textId="77777777" w:rsidR="00BC500A" w:rsidRPr="00BC500A" w:rsidRDefault="00BC500A" w:rsidP="00BC500A">
            <w:pPr>
              <w:spacing w:line="254" w:lineRule="auto"/>
              <w:rPr>
                <w:sz w:val="20"/>
                <w:szCs w:val="20"/>
                <w:lang w:eastAsia="de-DE"/>
              </w:rPr>
            </w:pPr>
            <w:r w:rsidRPr="00BC500A">
              <w:rPr>
                <w:sz w:val="20"/>
                <w:szCs w:val="20"/>
                <w:lang w:val="en-GB" w:eastAsia="de-DE"/>
              </w:rPr>
              <w:t xml:space="preserve"> </w:t>
            </w:r>
          </w:p>
        </w:tc>
      </w:tr>
    </w:tbl>
    <w:p w14:paraId="75554CF2" w14:textId="77777777" w:rsidR="00BC500A" w:rsidRPr="00BC500A" w:rsidRDefault="00BC500A" w:rsidP="00BC500A">
      <w:pPr>
        <w:tabs>
          <w:tab w:val="left" w:pos="142"/>
        </w:tabs>
        <w:spacing w:after="200" w:line="276" w:lineRule="auto"/>
        <w:rPr>
          <w:rFonts w:eastAsia="Calibri"/>
          <w:b/>
          <w:sz w:val="22"/>
          <w:szCs w:val="22"/>
          <w:lang w:val="en-GB"/>
        </w:rPr>
      </w:pPr>
      <w:r w:rsidRPr="00BC500A">
        <w:rPr>
          <w:rFonts w:eastAsia="Calibri"/>
          <w:b/>
          <w:sz w:val="22"/>
          <w:szCs w:val="22"/>
          <w:lang w:val="en-GB"/>
        </w:rPr>
        <w:br w:type="page"/>
      </w:r>
    </w:p>
    <w:p w14:paraId="6475CE95" w14:textId="77777777" w:rsidR="00BC500A" w:rsidRPr="00BC500A" w:rsidRDefault="00BC500A" w:rsidP="00BC500A">
      <w:pPr>
        <w:tabs>
          <w:tab w:val="left" w:pos="142"/>
        </w:tabs>
        <w:spacing w:after="200" w:line="276" w:lineRule="auto"/>
        <w:rPr>
          <w:rFonts w:ascii="Arial" w:eastAsia="Calibri" w:hAnsi="Arial" w:cs="Arial"/>
          <w:color w:val="0078B6"/>
          <w:sz w:val="28"/>
          <w:szCs w:val="36"/>
          <w:lang w:val="en-GB"/>
        </w:rPr>
      </w:pPr>
      <w:r w:rsidRPr="00BC500A">
        <w:rPr>
          <w:noProof/>
        </w:rPr>
        <w:lastRenderedPageBreak/>
        <w:drawing>
          <wp:anchor distT="0" distB="0" distL="114300" distR="114300" simplePos="0" relativeHeight="251670528" behindDoc="0" locked="0" layoutInCell="1" allowOverlap="1" wp14:anchorId="0F0E338B" wp14:editId="2EDC04A2">
            <wp:simplePos x="0" y="0"/>
            <wp:positionH relativeFrom="column">
              <wp:posOffset>4599940</wp:posOffset>
            </wp:positionH>
            <wp:positionV relativeFrom="paragraph">
              <wp:posOffset>196215</wp:posOffset>
            </wp:positionV>
            <wp:extent cx="892175" cy="1054735"/>
            <wp:effectExtent l="0" t="0" r="3175" b="0"/>
            <wp:wrapNone/>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noProof/>
        </w:rPr>
        <w:drawing>
          <wp:anchor distT="0" distB="0" distL="114300" distR="114300" simplePos="0" relativeHeight="251666432" behindDoc="0" locked="0" layoutInCell="1" allowOverlap="1" wp14:anchorId="49AA89FA" wp14:editId="2E7C0E78">
            <wp:simplePos x="0" y="0"/>
            <wp:positionH relativeFrom="column">
              <wp:posOffset>-33020</wp:posOffset>
            </wp:positionH>
            <wp:positionV relativeFrom="paragraph">
              <wp:posOffset>269240</wp:posOffset>
            </wp:positionV>
            <wp:extent cx="1347470" cy="542290"/>
            <wp:effectExtent l="0" t="0" r="508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7470" cy="542290"/>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eastAsia="Calibri"/>
          <w:b/>
          <w:sz w:val="22"/>
          <w:szCs w:val="22"/>
          <w:lang w:val="en-GB"/>
        </w:rPr>
        <w:t>ANNEX 2: Final agenda</w:t>
      </w:r>
    </w:p>
    <w:p w14:paraId="16830EE9" w14:textId="77777777" w:rsidR="00BC500A" w:rsidRPr="00BC500A" w:rsidRDefault="00BC500A" w:rsidP="00BC500A">
      <w:pPr>
        <w:spacing w:after="200" w:line="276" w:lineRule="auto"/>
        <w:jc w:val="center"/>
        <w:rPr>
          <w:rFonts w:ascii="Arial" w:eastAsia="Calibri" w:hAnsi="Arial" w:cs="Arial"/>
          <w:color w:val="0078B6"/>
          <w:sz w:val="28"/>
          <w:szCs w:val="36"/>
          <w:lang w:val="en-GB"/>
        </w:rPr>
      </w:pPr>
      <w:r w:rsidRPr="00BC500A">
        <w:rPr>
          <w:rFonts w:ascii="Arial" w:eastAsia="Calibri" w:hAnsi="Arial" w:cs="Arial"/>
          <w:color w:val="0078B6"/>
          <w:sz w:val="28"/>
          <w:szCs w:val="36"/>
          <w:lang w:val="en-GB"/>
        </w:rPr>
        <w:t>FINAL AGENDA</w:t>
      </w:r>
    </w:p>
    <w:p w14:paraId="3CDFBFE2" w14:textId="77777777" w:rsidR="00BC500A" w:rsidRPr="00BC500A" w:rsidRDefault="00BC500A" w:rsidP="00BC500A">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6ED126A0" w14:textId="77777777" w:rsidR="00BC500A" w:rsidRPr="00BC500A" w:rsidRDefault="00BC500A" w:rsidP="00BC500A">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8) </w:t>
      </w:r>
    </w:p>
    <w:p w14:paraId="68C3CD0C" w14:textId="77777777" w:rsidR="00BC500A" w:rsidRPr="00BC500A" w:rsidRDefault="00BC500A" w:rsidP="00BC500A">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10 March 2021</w:t>
      </w:r>
    </w:p>
    <w:p w14:paraId="3A9E2831" w14:textId="77777777" w:rsidR="00BC500A" w:rsidRPr="00BC500A" w:rsidRDefault="00BC500A" w:rsidP="00BC500A">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6078A9AE" w14:textId="77777777" w:rsidR="00BC500A" w:rsidRPr="00BC500A" w:rsidRDefault="00BC500A" w:rsidP="00BC500A">
      <w:pPr>
        <w:spacing w:line="276" w:lineRule="auto"/>
        <w:jc w:val="center"/>
        <w:rPr>
          <w:b/>
          <w:sz w:val="22"/>
          <w:szCs w:val="22"/>
          <w:lang w:val="en-GB"/>
        </w:rPr>
      </w:pPr>
    </w:p>
    <w:p w14:paraId="101255CD" w14:textId="77777777" w:rsidR="00BC500A" w:rsidRPr="00BC500A" w:rsidRDefault="00BC500A" w:rsidP="00BC500A">
      <w:pPr>
        <w:spacing w:line="276" w:lineRule="auto"/>
        <w:jc w:val="center"/>
        <w:rPr>
          <w:b/>
          <w:sz w:val="22"/>
          <w:szCs w:val="22"/>
          <w:lang w:val="en-GB"/>
        </w:rPr>
      </w:pPr>
    </w:p>
    <w:p w14:paraId="2A7247EE" w14:textId="77777777" w:rsidR="00BC500A" w:rsidRPr="00BC500A" w:rsidRDefault="00BC500A" w:rsidP="00BC500A">
      <w:pPr>
        <w:spacing w:line="276" w:lineRule="auto"/>
        <w:rPr>
          <w:sz w:val="22"/>
          <w:szCs w:val="22"/>
          <w:lang w:val="en-GB"/>
        </w:rPr>
      </w:pPr>
    </w:p>
    <w:p w14:paraId="7D3E409C"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Opening of the Meeting and adoption of the Agenda</w:t>
      </w:r>
    </w:p>
    <w:p w14:paraId="5841A7FE"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The meeting will be opened by the Chairperson at 15:00 hours on 10 March 2021. </w:t>
      </w:r>
    </w:p>
    <w:p w14:paraId="69D696E9"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Adopt the draft agenda of the meeting</w:t>
      </w:r>
    </w:p>
    <w:p w14:paraId="6868481A" w14:textId="77777777" w:rsidR="00BC500A" w:rsidRPr="00BC500A" w:rsidRDefault="00BC500A" w:rsidP="00BC500A">
      <w:pPr>
        <w:spacing w:after="120" w:line="276" w:lineRule="auto"/>
        <w:ind w:left="357" w:hanging="357"/>
        <w:rPr>
          <w:rFonts w:ascii="Georgia" w:hAnsi="Georgia"/>
          <w:sz w:val="20"/>
          <w:szCs w:val="22"/>
          <w:lang w:val="en-GB"/>
        </w:rPr>
      </w:pPr>
    </w:p>
    <w:p w14:paraId="03A2F706"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Adoption of the draft summary record</w:t>
      </w:r>
    </w:p>
    <w:p w14:paraId="1DEB5209" w14:textId="77777777" w:rsidR="00BC500A" w:rsidRPr="00BC500A" w:rsidRDefault="00BC500A" w:rsidP="00BC500A">
      <w:pPr>
        <w:spacing w:after="120" w:line="276" w:lineRule="auto"/>
        <w:ind w:left="360" w:hanging="360"/>
        <w:contextualSpacing/>
        <w:rPr>
          <w:b/>
          <w:bCs/>
          <w:i/>
          <w:color w:val="000000"/>
          <w:sz w:val="22"/>
          <w:szCs w:val="22"/>
        </w:rPr>
      </w:pPr>
      <w:r w:rsidRPr="00BC500A">
        <w:rPr>
          <w:bCs/>
          <w:i/>
          <w:color w:val="000000"/>
          <w:sz w:val="22"/>
          <w:szCs w:val="22"/>
        </w:rPr>
        <w:t>Document: EG-C8-2-SR-EG-C7</w:t>
      </w:r>
    </w:p>
    <w:p w14:paraId="67B6E73A"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Adopt the draft Summary Record of EG-C 7</w:t>
      </w:r>
    </w:p>
    <w:p w14:paraId="6ED1929B" w14:textId="77777777" w:rsidR="00BC500A" w:rsidRPr="00BC500A" w:rsidRDefault="00BC500A" w:rsidP="00BC500A">
      <w:pPr>
        <w:spacing w:after="120" w:line="276" w:lineRule="auto"/>
        <w:rPr>
          <w:rFonts w:ascii="Georgia" w:hAnsi="Georgia" w:cs="Arial"/>
          <w:sz w:val="20"/>
          <w:szCs w:val="20"/>
          <w:lang w:val="en-GB"/>
        </w:rPr>
      </w:pPr>
    </w:p>
    <w:p w14:paraId="78F22BC8"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Announcements</w:t>
      </w:r>
    </w:p>
    <w:p w14:paraId="7D869203" w14:textId="77777777" w:rsidR="00BC500A" w:rsidRPr="00BC500A" w:rsidRDefault="00BC500A" w:rsidP="00BC500A">
      <w:pPr>
        <w:spacing w:after="120" w:line="276" w:lineRule="auto"/>
        <w:ind w:left="360" w:hanging="360"/>
        <w:contextualSpacing/>
        <w:rPr>
          <w:color w:val="000000"/>
          <w:sz w:val="22"/>
          <w:szCs w:val="22"/>
        </w:rPr>
      </w:pPr>
      <w:r w:rsidRPr="00BC500A">
        <w:rPr>
          <w:i/>
          <w:color w:val="000000"/>
          <w:sz w:val="22"/>
          <w:szCs w:val="22"/>
          <w:lang w:val="en-GB"/>
        </w:rPr>
        <w:t>Document: EG-C8-3-Announcements</w:t>
      </w:r>
    </w:p>
    <w:p w14:paraId="2E9C6EC2"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Meeting participants are invited to hand in their information to the CWSS until 8 March 2021. Individual announcements will not be repeated, but time given for questions [all]. </w:t>
      </w:r>
    </w:p>
    <w:p w14:paraId="4251D115"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Presentation on Danish Coastal Planner.</w:t>
      </w:r>
    </w:p>
    <w:p w14:paraId="57CEECD7"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Note the information</w:t>
      </w:r>
    </w:p>
    <w:p w14:paraId="3860E89F" w14:textId="77777777" w:rsidR="00BC500A" w:rsidRPr="00BC500A" w:rsidRDefault="00BC500A" w:rsidP="00BC500A">
      <w:pPr>
        <w:spacing w:line="276" w:lineRule="auto"/>
        <w:rPr>
          <w:rFonts w:ascii="Georgia" w:hAnsi="Georgia"/>
          <w:sz w:val="20"/>
          <w:szCs w:val="22"/>
          <w:lang w:val="en-GB"/>
        </w:rPr>
      </w:pPr>
    </w:p>
    <w:p w14:paraId="78C8E08B"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Interreg Building with Nature</w:t>
      </w:r>
    </w:p>
    <w:p w14:paraId="4D5B2AF5" w14:textId="77777777" w:rsidR="00BC500A" w:rsidRPr="00BC500A" w:rsidRDefault="00BC500A" w:rsidP="00BC500A">
      <w:pPr>
        <w:spacing w:after="120" w:line="276" w:lineRule="auto"/>
        <w:contextualSpacing/>
        <w:rPr>
          <w:color w:val="000000"/>
          <w:sz w:val="22"/>
          <w:szCs w:val="22"/>
        </w:rPr>
      </w:pPr>
      <w:r w:rsidRPr="00BC500A">
        <w:rPr>
          <w:i/>
          <w:color w:val="000000"/>
          <w:sz w:val="22"/>
          <w:szCs w:val="22"/>
          <w:lang w:val="en-GB"/>
        </w:rPr>
        <w:t>Document: EG-C8-4-CCAP</w:t>
      </w:r>
    </w:p>
    <w:p w14:paraId="3D8BD996"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Information on Building with Nature Interreg project [Julia] and update of Climate Change Adaptation Information Platform </w:t>
      </w:r>
      <w:hyperlink r:id="rId23" w:history="1">
        <w:r w:rsidRPr="00BC500A">
          <w:rPr>
            <w:rFonts w:ascii="Georgia" w:hAnsi="Georgia" w:cs="Arial"/>
            <w:color w:val="0000FF" w:themeColor="hyperlink"/>
            <w:sz w:val="20"/>
            <w:szCs w:val="20"/>
            <w:u w:val="single"/>
            <w:lang w:val="en-GB"/>
          </w:rPr>
          <w:t>https://waddensea-secretariat.org/ccap</w:t>
        </w:r>
      </w:hyperlink>
      <w:r w:rsidRPr="00BC500A">
        <w:rPr>
          <w:rFonts w:ascii="Georgia" w:hAnsi="Georgia" w:cs="Arial"/>
          <w:sz w:val="20"/>
          <w:szCs w:val="20"/>
          <w:lang w:val="en-GB"/>
        </w:rPr>
        <w:t xml:space="preserve"> </w:t>
      </w:r>
    </w:p>
    <w:p w14:paraId="39272E81"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Note the information and update trilateral knowledge platform</w:t>
      </w:r>
    </w:p>
    <w:p w14:paraId="2F2FCAA1" w14:textId="77777777" w:rsidR="00BC500A" w:rsidRPr="00BC500A" w:rsidRDefault="00BC500A" w:rsidP="00BC500A">
      <w:pPr>
        <w:spacing w:line="276" w:lineRule="auto"/>
        <w:rPr>
          <w:rFonts w:ascii="Georgia" w:hAnsi="Georgia"/>
          <w:sz w:val="20"/>
          <w:szCs w:val="22"/>
          <w:lang w:val="en-GB"/>
        </w:rPr>
      </w:pPr>
      <w:bookmarkStart w:id="3" w:name="_Hlk53758759"/>
    </w:p>
    <w:p w14:paraId="577D4C11"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Climate Vulnerability Index (CVI)</w:t>
      </w:r>
    </w:p>
    <w:bookmarkEnd w:id="3"/>
    <w:p w14:paraId="7CDC103F"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Information on CVI 2 Workshop community vulnerability. [Robert, Julia]. </w:t>
      </w:r>
    </w:p>
    <w:p w14:paraId="21684C8E" w14:textId="77777777" w:rsidR="00BC500A" w:rsidRPr="00BC500A" w:rsidRDefault="00BC500A" w:rsidP="00BC500A">
      <w:pPr>
        <w:tabs>
          <w:tab w:val="left" w:pos="720"/>
        </w:tabs>
        <w:spacing w:after="120" w:line="276" w:lineRule="auto"/>
        <w:contextualSpacing/>
        <w:rPr>
          <w:rFonts w:ascii="Georgia" w:hAnsi="Georgia"/>
          <w:sz w:val="20"/>
          <w:lang w:val="en-GB"/>
        </w:rPr>
      </w:pPr>
      <w:r w:rsidRPr="00BC500A">
        <w:rPr>
          <w:rFonts w:ascii="Georgia" w:hAnsi="Georgia"/>
          <w:sz w:val="20"/>
          <w:lang w:val="en-GB"/>
        </w:rPr>
        <w:t>Proposal: Note the information and discuss implications of CVI process for work of EG-C. Decide on next steps, including recommendations for the WSB.</w:t>
      </w:r>
    </w:p>
    <w:p w14:paraId="394DAD3E" w14:textId="77777777" w:rsidR="00BC500A" w:rsidRPr="00BC500A" w:rsidRDefault="00BC500A" w:rsidP="00BC500A">
      <w:pPr>
        <w:tabs>
          <w:tab w:val="left" w:pos="720"/>
        </w:tabs>
        <w:spacing w:after="120" w:line="276" w:lineRule="auto"/>
        <w:contextualSpacing/>
        <w:rPr>
          <w:rFonts w:ascii="Georgia" w:hAnsi="Georgia"/>
          <w:sz w:val="20"/>
          <w:lang w:val="en-GB"/>
        </w:rPr>
      </w:pPr>
    </w:p>
    <w:p w14:paraId="73FBEC33"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 xml:space="preserve">Single Integrated Management Plan (SIMP) </w:t>
      </w:r>
    </w:p>
    <w:p w14:paraId="22A16813" w14:textId="77777777" w:rsidR="00BC500A" w:rsidRPr="00BC500A" w:rsidRDefault="00BC500A" w:rsidP="00BC500A">
      <w:pPr>
        <w:spacing w:after="120" w:line="276" w:lineRule="auto"/>
        <w:contextualSpacing/>
        <w:rPr>
          <w:color w:val="000000"/>
          <w:sz w:val="22"/>
          <w:szCs w:val="22"/>
        </w:rPr>
      </w:pPr>
      <w:r w:rsidRPr="00BC500A">
        <w:rPr>
          <w:i/>
          <w:color w:val="000000"/>
          <w:sz w:val="22"/>
          <w:szCs w:val="22"/>
          <w:lang w:val="en-GB"/>
        </w:rPr>
        <w:t>Document: EG-C8-6-1-SIMP, EG-C8-6-2-draft legal framework coastal protection</w:t>
      </w:r>
    </w:p>
    <w:p w14:paraId="25226B02"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 xml:space="preserve">Information on climate related parts of the SIMP and discussion. Short presentation of development of a legal framework coastal protection [Soledad, Julia]. </w:t>
      </w:r>
    </w:p>
    <w:p w14:paraId="346FF7DB"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to discuss and agree on contributions of EG-C to the SIMP and to consider the timeline add to the legal framework</w:t>
      </w:r>
    </w:p>
    <w:p w14:paraId="46845504" w14:textId="77777777" w:rsidR="00BC500A" w:rsidRPr="00BC500A" w:rsidRDefault="00BC500A" w:rsidP="00BC500A">
      <w:pPr>
        <w:spacing w:after="120" w:line="276" w:lineRule="auto"/>
        <w:rPr>
          <w:rFonts w:ascii="Georgia" w:hAnsi="Georgia" w:cs="Arial"/>
          <w:sz w:val="20"/>
          <w:szCs w:val="20"/>
          <w:lang w:val="en-GB"/>
        </w:rPr>
      </w:pPr>
    </w:p>
    <w:p w14:paraId="5DBE46BB"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Work plan</w:t>
      </w:r>
    </w:p>
    <w:p w14:paraId="67AC4A53" w14:textId="77777777" w:rsidR="00BC500A" w:rsidRPr="00BC500A" w:rsidRDefault="00BC500A" w:rsidP="00BC500A">
      <w:pPr>
        <w:spacing w:after="120" w:line="276" w:lineRule="auto"/>
        <w:ind w:left="360" w:hanging="360"/>
        <w:contextualSpacing/>
        <w:rPr>
          <w:color w:val="000000"/>
          <w:sz w:val="22"/>
          <w:szCs w:val="22"/>
          <w:lang w:val="nl-NL"/>
        </w:rPr>
      </w:pPr>
      <w:r w:rsidRPr="00BC500A">
        <w:rPr>
          <w:i/>
          <w:color w:val="000000"/>
          <w:sz w:val="22"/>
          <w:szCs w:val="22"/>
          <w:lang w:val="nl-NL"/>
        </w:rPr>
        <w:t>Document: EG-C8-7-work plan</w:t>
      </w:r>
    </w:p>
    <w:p w14:paraId="57AC3C8D"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Review EG-C work plan as living document [Robert]</w:t>
      </w:r>
    </w:p>
    <w:p w14:paraId="059BC45E" w14:textId="77777777" w:rsidR="00BC500A" w:rsidRPr="00BC500A" w:rsidRDefault="00BC500A" w:rsidP="00BC500A">
      <w:pPr>
        <w:tabs>
          <w:tab w:val="left" w:pos="720"/>
        </w:tabs>
        <w:spacing w:after="120" w:line="276" w:lineRule="auto"/>
        <w:contextualSpacing/>
        <w:rPr>
          <w:rFonts w:ascii="Georgia" w:hAnsi="Georgia"/>
          <w:sz w:val="20"/>
          <w:lang w:val="en-GB"/>
        </w:rPr>
      </w:pPr>
      <w:r w:rsidRPr="00BC500A">
        <w:rPr>
          <w:rFonts w:ascii="Georgia" w:hAnsi="Georgia"/>
          <w:sz w:val="20"/>
          <w:lang w:val="en-GB"/>
        </w:rPr>
        <w:t>Proposal: Amend work plan as appropriate (as living document), review progress and plan activities in 2021</w:t>
      </w:r>
    </w:p>
    <w:p w14:paraId="43C90724" w14:textId="77777777" w:rsidR="00BC500A" w:rsidRPr="00BC500A" w:rsidRDefault="00BC500A" w:rsidP="00BC500A">
      <w:pPr>
        <w:spacing w:after="120" w:line="276" w:lineRule="auto"/>
        <w:rPr>
          <w:rFonts w:ascii="Georgia" w:hAnsi="Georgia" w:cs="Arial"/>
          <w:sz w:val="20"/>
          <w:szCs w:val="20"/>
          <w:lang w:val="en-GB"/>
        </w:rPr>
      </w:pPr>
    </w:p>
    <w:p w14:paraId="1223C460"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Quality Status Report (QSR)</w:t>
      </w:r>
    </w:p>
    <w:p w14:paraId="0131579E"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Inform on progress in QSR [Robert].</w:t>
      </w:r>
    </w:p>
    <w:p w14:paraId="5CFAF97A" w14:textId="77777777" w:rsidR="00BC500A" w:rsidRPr="00BC500A" w:rsidRDefault="00BC500A" w:rsidP="00BC500A">
      <w:pPr>
        <w:spacing w:after="120" w:line="276" w:lineRule="auto"/>
        <w:rPr>
          <w:rFonts w:ascii="Georgia" w:hAnsi="Georgia" w:cs="Arial"/>
          <w:sz w:val="20"/>
          <w:szCs w:val="20"/>
          <w:lang w:val="en-GB"/>
        </w:rPr>
      </w:pPr>
      <w:r w:rsidRPr="00BC500A">
        <w:rPr>
          <w:rFonts w:ascii="Georgia" w:hAnsi="Georgia" w:cs="Arial"/>
          <w:sz w:val="20"/>
          <w:szCs w:val="20"/>
          <w:lang w:val="en-GB"/>
        </w:rPr>
        <w:t>Proposal: Note the information</w:t>
      </w:r>
    </w:p>
    <w:p w14:paraId="23419630" w14:textId="77777777" w:rsidR="00BC500A" w:rsidRPr="00BC500A" w:rsidRDefault="00BC500A" w:rsidP="00BC500A">
      <w:pPr>
        <w:spacing w:after="120" w:line="276" w:lineRule="auto"/>
        <w:rPr>
          <w:rFonts w:ascii="Georgia" w:hAnsi="Georgia" w:cs="Arial"/>
          <w:sz w:val="20"/>
          <w:szCs w:val="20"/>
          <w:lang w:val="en-GB"/>
        </w:rPr>
      </w:pPr>
    </w:p>
    <w:p w14:paraId="262B7EB7"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Any Other Business and next meeting</w:t>
      </w:r>
    </w:p>
    <w:p w14:paraId="6DA8ECB3"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Discuss any other business and next meeting.</w:t>
      </w:r>
    </w:p>
    <w:p w14:paraId="048D6E0A" w14:textId="77777777" w:rsidR="00BC500A" w:rsidRPr="00BC500A" w:rsidRDefault="00BC500A" w:rsidP="00BC500A">
      <w:pPr>
        <w:spacing w:line="276" w:lineRule="auto"/>
        <w:rPr>
          <w:rFonts w:ascii="Georgia" w:hAnsi="Georgia"/>
          <w:sz w:val="20"/>
          <w:szCs w:val="22"/>
          <w:lang w:val="en-GB"/>
        </w:rPr>
      </w:pPr>
    </w:p>
    <w:p w14:paraId="40C33566" w14:textId="77777777" w:rsidR="00BC500A" w:rsidRPr="00BC500A" w:rsidRDefault="00BC500A" w:rsidP="00BC500A">
      <w:pPr>
        <w:numPr>
          <w:ilvl w:val="0"/>
          <w:numId w:val="11"/>
        </w:numPr>
        <w:spacing w:after="120" w:line="276" w:lineRule="auto"/>
        <w:ind w:left="360"/>
        <w:contextualSpacing/>
        <w:rPr>
          <w:rFonts w:ascii="Arial" w:hAnsi="Arial" w:cs="Arial"/>
          <w:b/>
          <w:color w:val="000000"/>
          <w:lang w:val="en-GB"/>
        </w:rPr>
      </w:pPr>
      <w:r w:rsidRPr="00BC500A">
        <w:rPr>
          <w:rFonts w:ascii="Arial" w:hAnsi="Arial" w:cs="Arial"/>
          <w:b/>
          <w:color w:val="000000"/>
          <w:lang w:val="en-GB"/>
        </w:rPr>
        <w:t>Closing</w:t>
      </w:r>
    </w:p>
    <w:p w14:paraId="1BE453A3" w14:textId="77777777" w:rsidR="00BC500A" w:rsidRPr="00BC500A" w:rsidRDefault="00BC500A" w:rsidP="00BC500A">
      <w:pPr>
        <w:spacing w:after="120" w:line="276" w:lineRule="auto"/>
        <w:rPr>
          <w:rFonts w:ascii="Georgia" w:hAnsi="Georgia"/>
          <w:sz w:val="20"/>
          <w:szCs w:val="20"/>
          <w:lang w:val="en-GB"/>
        </w:rPr>
      </w:pPr>
      <w:r w:rsidRPr="00BC500A">
        <w:rPr>
          <w:rFonts w:ascii="Georgia" w:hAnsi="Georgia" w:cs="Arial"/>
          <w:sz w:val="20"/>
          <w:szCs w:val="20"/>
          <w:lang w:val="en-GB"/>
        </w:rPr>
        <w:t>The meeting will be closed no later than 17:00 hours on 10 March 2021.</w:t>
      </w:r>
    </w:p>
    <w:p w14:paraId="216955EE" w14:textId="77777777" w:rsidR="00BC500A" w:rsidRPr="00BC500A" w:rsidRDefault="00BC500A" w:rsidP="00BC500A">
      <w:pPr>
        <w:spacing w:after="120" w:line="276" w:lineRule="auto"/>
        <w:rPr>
          <w:rFonts w:ascii="Georgia" w:hAnsi="Georgia" w:cs="Arial"/>
          <w:sz w:val="20"/>
          <w:szCs w:val="20"/>
          <w:lang w:val="en-GB"/>
        </w:rPr>
      </w:pPr>
    </w:p>
    <w:p w14:paraId="61124A66" w14:textId="77777777" w:rsidR="00BC500A" w:rsidRPr="00BC500A" w:rsidRDefault="00BC500A" w:rsidP="00BC500A">
      <w:pPr>
        <w:spacing w:after="200" w:line="276" w:lineRule="auto"/>
        <w:rPr>
          <w:rFonts w:eastAsia="Calibri"/>
          <w:b/>
          <w:sz w:val="22"/>
          <w:szCs w:val="22"/>
          <w:lang w:val="en-GB"/>
        </w:rPr>
      </w:pPr>
      <w:r w:rsidRPr="00BC500A">
        <w:rPr>
          <w:rFonts w:eastAsia="Calibri"/>
          <w:b/>
          <w:sz w:val="22"/>
          <w:szCs w:val="22"/>
          <w:lang w:val="en-GB"/>
        </w:rPr>
        <w:br w:type="page"/>
      </w:r>
    </w:p>
    <w:p w14:paraId="15BD1B13" w14:textId="77777777" w:rsidR="00BC500A" w:rsidRPr="00BC500A" w:rsidRDefault="00BC500A" w:rsidP="00BC500A">
      <w:pPr>
        <w:tabs>
          <w:tab w:val="left" w:pos="142"/>
        </w:tabs>
        <w:spacing w:after="200" w:line="276" w:lineRule="auto"/>
        <w:rPr>
          <w:rFonts w:eastAsia="Calibri"/>
          <w:b/>
          <w:sz w:val="22"/>
          <w:szCs w:val="22"/>
          <w:lang w:val="en-GB"/>
        </w:rPr>
      </w:pPr>
      <w:r w:rsidRPr="00BC500A">
        <w:rPr>
          <w:rFonts w:eastAsia="Calibri"/>
          <w:b/>
          <w:sz w:val="22"/>
          <w:szCs w:val="22"/>
          <w:lang w:val="en-GB"/>
        </w:rPr>
        <w:lastRenderedPageBreak/>
        <w:t>ANNEX 3: Action items arising from EG-C 8</w:t>
      </w:r>
    </w:p>
    <w:p w14:paraId="12C47096" w14:textId="77777777" w:rsidR="00BC500A" w:rsidRPr="00BC500A" w:rsidRDefault="00BC500A" w:rsidP="00BC500A">
      <w:pPr>
        <w:tabs>
          <w:tab w:val="left" w:pos="142"/>
        </w:tabs>
        <w:spacing w:after="200" w:line="276" w:lineRule="auto"/>
        <w:rPr>
          <w:rFonts w:eastAsia="Calibri"/>
          <w:b/>
          <w:sz w:val="22"/>
          <w:szCs w:val="22"/>
          <w:lang w:val="en-GB"/>
        </w:rPr>
      </w:pPr>
    </w:p>
    <w:p w14:paraId="151FE550" w14:textId="77777777" w:rsidR="00BC500A" w:rsidRPr="00BC500A" w:rsidRDefault="00BC500A" w:rsidP="00BC500A">
      <w:pPr>
        <w:tabs>
          <w:tab w:val="left" w:pos="142"/>
        </w:tabs>
        <w:spacing w:after="200" w:line="276" w:lineRule="auto"/>
        <w:jc w:val="center"/>
        <w:rPr>
          <w:rFonts w:ascii="Arial" w:eastAsia="Calibri" w:hAnsi="Arial" w:cs="Arial"/>
          <w:color w:val="0078B6"/>
          <w:sz w:val="28"/>
          <w:szCs w:val="36"/>
          <w:lang w:val="en-GB"/>
        </w:rPr>
      </w:pPr>
    </w:p>
    <w:p w14:paraId="03ACF818" w14:textId="77777777" w:rsidR="00BC500A" w:rsidRPr="00BC500A" w:rsidRDefault="00BC500A" w:rsidP="00BC500A">
      <w:pPr>
        <w:tabs>
          <w:tab w:val="left" w:pos="142"/>
        </w:tabs>
        <w:spacing w:after="200" w:line="276" w:lineRule="auto"/>
        <w:jc w:val="center"/>
        <w:rPr>
          <w:rFonts w:ascii="Arial" w:eastAsia="Calibri" w:hAnsi="Arial" w:cs="Arial"/>
          <w:color w:val="0078B6"/>
          <w:sz w:val="28"/>
          <w:szCs w:val="36"/>
          <w:lang w:val="en-GB"/>
        </w:rPr>
      </w:pPr>
      <w:r w:rsidRPr="00BC500A">
        <w:rPr>
          <w:noProof/>
        </w:rPr>
        <w:drawing>
          <wp:anchor distT="0" distB="0" distL="114300" distR="114300" simplePos="0" relativeHeight="251669504" behindDoc="0" locked="0" layoutInCell="1" allowOverlap="1" wp14:anchorId="6843D27B" wp14:editId="0CEE9E11">
            <wp:simplePos x="0" y="0"/>
            <wp:positionH relativeFrom="column">
              <wp:posOffset>5175250</wp:posOffset>
            </wp:positionH>
            <wp:positionV relativeFrom="paragraph">
              <wp:posOffset>-67945</wp:posOffset>
            </wp:positionV>
            <wp:extent cx="892175" cy="1054735"/>
            <wp:effectExtent l="0" t="0" r="3175" b="0"/>
            <wp:wrapNone/>
            <wp:docPr id="1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BC500A">
        <w:rPr>
          <w:rFonts w:ascii="Arial" w:eastAsia="Calibri" w:hAnsi="Arial" w:cs="Arial"/>
          <w:color w:val="0078B6"/>
          <w:sz w:val="28"/>
          <w:szCs w:val="36"/>
          <w:lang w:val="en-GB"/>
        </w:rPr>
        <w:t>ACTION ITEMS</w:t>
      </w:r>
    </w:p>
    <w:p w14:paraId="1DB675E1" w14:textId="77777777" w:rsidR="00BC500A" w:rsidRPr="00BC500A" w:rsidRDefault="00BC500A" w:rsidP="00BC500A">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Expert Group Climate Change Adaptation</w:t>
      </w:r>
    </w:p>
    <w:p w14:paraId="7BD50550" w14:textId="77777777" w:rsidR="00BC500A" w:rsidRPr="00BC500A" w:rsidRDefault="00BC500A" w:rsidP="00BC500A">
      <w:pPr>
        <w:spacing w:after="200" w:line="276" w:lineRule="auto"/>
        <w:jc w:val="center"/>
        <w:rPr>
          <w:rFonts w:ascii="Arial" w:eastAsia="Calibri" w:hAnsi="Arial" w:cs="Arial"/>
          <w:b/>
          <w:szCs w:val="36"/>
          <w:lang w:val="en-GB"/>
        </w:rPr>
      </w:pPr>
      <w:r w:rsidRPr="00BC500A">
        <w:rPr>
          <w:rFonts w:ascii="Arial" w:eastAsia="Calibri" w:hAnsi="Arial" w:cs="Arial"/>
          <w:b/>
          <w:szCs w:val="36"/>
          <w:lang w:val="en-GB"/>
        </w:rPr>
        <w:t xml:space="preserve">(EG-C 8) </w:t>
      </w:r>
    </w:p>
    <w:p w14:paraId="3639C054" w14:textId="77777777" w:rsidR="00BC500A" w:rsidRPr="00BC500A" w:rsidRDefault="00BC500A" w:rsidP="00BC500A">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10 March 2021</w:t>
      </w:r>
    </w:p>
    <w:p w14:paraId="60943081" w14:textId="77777777" w:rsidR="00BC500A" w:rsidRPr="00BC500A" w:rsidRDefault="00BC500A" w:rsidP="00BC500A">
      <w:pPr>
        <w:spacing w:line="276" w:lineRule="auto"/>
        <w:jc w:val="center"/>
        <w:rPr>
          <w:rFonts w:ascii="Georgia" w:eastAsia="Batang" w:hAnsi="Georgia"/>
          <w:sz w:val="20"/>
          <w:szCs w:val="20"/>
          <w:lang w:val="en-GB" w:eastAsia="ko-KR"/>
        </w:rPr>
      </w:pPr>
      <w:r w:rsidRPr="00BC500A">
        <w:rPr>
          <w:rFonts w:ascii="Georgia" w:eastAsia="Batang" w:hAnsi="Georgia"/>
          <w:sz w:val="20"/>
          <w:szCs w:val="20"/>
          <w:lang w:val="en-GB" w:eastAsia="ko-KR"/>
        </w:rPr>
        <w:t>Online meeting</w:t>
      </w:r>
    </w:p>
    <w:p w14:paraId="3015A479" w14:textId="77777777" w:rsidR="00BC500A" w:rsidRPr="00BC500A" w:rsidRDefault="00BC500A" w:rsidP="00BC500A">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1"/>
        <w:gridCol w:w="1002"/>
        <w:gridCol w:w="4051"/>
        <w:gridCol w:w="2237"/>
        <w:gridCol w:w="1508"/>
      </w:tblGrid>
      <w:tr w:rsidR="00BC500A" w:rsidRPr="00BC500A" w14:paraId="57A393B7" w14:textId="77777777" w:rsidTr="00BC500A">
        <w:trPr>
          <w:trHeight w:val="539"/>
          <w:jc w:val="center"/>
        </w:trPr>
        <w:tc>
          <w:tcPr>
            <w:tcW w:w="841" w:type="dxa"/>
            <w:shd w:val="clear" w:color="auto" w:fill="0078B6"/>
            <w:hideMark/>
          </w:tcPr>
          <w:p w14:paraId="4953871B" w14:textId="77777777" w:rsidR="00BC500A" w:rsidRPr="00BC500A" w:rsidRDefault="00BC500A" w:rsidP="00BC500A">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Action #</w:t>
            </w:r>
          </w:p>
        </w:tc>
        <w:tc>
          <w:tcPr>
            <w:tcW w:w="0" w:type="auto"/>
            <w:shd w:val="clear" w:color="auto" w:fill="0078B6"/>
            <w:hideMark/>
          </w:tcPr>
          <w:p w14:paraId="2472E5C9" w14:textId="77777777" w:rsidR="00BC500A" w:rsidRPr="00BC500A" w:rsidRDefault="00BC500A" w:rsidP="00BC500A">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Agenda item</w:t>
            </w:r>
          </w:p>
        </w:tc>
        <w:tc>
          <w:tcPr>
            <w:tcW w:w="0" w:type="auto"/>
            <w:shd w:val="clear" w:color="auto" w:fill="0078B6"/>
            <w:hideMark/>
          </w:tcPr>
          <w:p w14:paraId="66E614BA" w14:textId="77777777" w:rsidR="00BC500A" w:rsidRPr="00BC500A" w:rsidRDefault="00BC500A" w:rsidP="00BC500A">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Actions agreed upon</w:t>
            </w:r>
          </w:p>
        </w:tc>
        <w:tc>
          <w:tcPr>
            <w:tcW w:w="0" w:type="auto"/>
            <w:shd w:val="clear" w:color="auto" w:fill="0078B6"/>
            <w:hideMark/>
          </w:tcPr>
          <w:p w14:paraId="23B61311" w14:textId="77777777" w:rsidR="00BC500A" w:rsidRPr="00BC500A" w:rsidRDefault="00BC500A" w:rsidP="00BC500A">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Person responsible</w:t>
            </w:r>
          </w:p>
        </w:tc>
        <w:tc>
          <w:tcPr>
            <w:tcW w:w="0" w:type="auto"/>
            <w:shd w:val="clear" w:color="auto" w:fill="0078B6"/>
            <w:hideMark/>
          </w:tcPr>
          <w:p w14:paraId="1B063172" w14:textId="77777777" w:rsidR="00BC500A" w:rsidRPr="00BC500A" w:rsidRDefault="00BC500A" w:rsidP="00BC500A">
            <w:pPr>
              <w:tabs>
                <w:tab w:val="left" w:pos="142"/>
              </w:tabs>
              <w:spacing w:after="200" w:line="276" w:lineRule="auto"/>
              <w:rPr>
                <w:rFonts w:eastAsia="Calibri"/>
                <w:b/>
                <w:color w:val="FFFFFF"/>
                <w:sz w:val="22"/>
                <w:szCs w:val="22"/>
                <w:lang w:val="en-GB"/>
              </w:rPr>
            </w:pPr>
            <w:r w:rsidRPr="00BC500A">
              <w:rPr>
                <w:rFonts w:eastAsia="Calibri"/>
                <w:b/>
                <w:color w:val="FFFFFF"/>
                <w:sz w:val="22"/>
                <w:szCs w:val="22"/>
                <w:lang w:val="en-GB"/>
              </w:rPr>
              <w:t>Deadline</w:t>
            </w:r>
          </w:p>
        </w:tc>
      </w:tr>
      <w:tr w:rsidR="00BC500A" w:rsidRPr="00BC500A" w14:paraId="42B02708"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3966C14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1</w:t>
            </w:r>
          </w:p>
        </w:tc>
        <w:tc>
          <w:tcPr>
            <w:tcW w:w="0" w:type="auto"/>
            <w:tcBorders>
              <w:top w:val="single" w:sz="2" w:space="0" w:color="0078B6"/>
              <w:left w:val="nil"/>
              <w:bottom w:val="single" w:sz="2" w:space="0" w:color="0078B6"/>
              <w:right w:val="nil"/>
            </w:tcBorders>
            <w:vAlign w:val="center"/>
            <w:hideMark/>
          </w:tcPr>
          <w:p w14:paraId="3610921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hideMark/>
          </w:tcPr>
          <w:p w14:paraId="34C0332D"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Prepare a trilateral documentation on what kind climate related monitoring is being performed on regional level.</w:t>
            </w:r>
          </w:p>
        </w:tc>
        <w:tc>
          <w:tcPr>
            <w:tcW w:w="0" w:type="auto"/>
            <w:tcBorders>
              <w:top w:val="single" w:sz="2" w:space="0" w:color="0078B6"/>
              <w:left w:val="nil"/>
              <w:bottom w:val="single" w:sz="2" w:space="0" w:color="0078B6"/>
              <w:right w:val="nil"/>
            </w:tcBorders>
            <w:vAlign w:val="center"/>
            <w:hideMark/>
          </w:tcPr>
          <w:p w14:paraId="4C780423"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334394C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w:t>
            </w:r>
          </w:p>
        </w:tc>
      </w:tr>
      <w:tr w:rsidR="00BC500A" w:rsidRPr="00BC500A" w14:paraId="332F7501"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7AD63E56"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vAlign w:val="center"/>
            <w:hideMark/>
          </w:tcPr>
          <w:p w14:paraId="082260A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hideMark/>
          </w:tcPr>
          <w:p w14:paraId="29E3BB5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 xml:space="preserve">Update </w:t>
            </w:r>
            <w:r w:rsidRPr="00BC500A">
              <w:rPr>
                <w:rFonts w:ascii="Georgia" w:hAnsi="Georgia"/>
                <w:sz w:val="20"/>
                <w:szCs w:val="20"/>
                <w:lang w:val="en-GB"/>
              </w:rPr>
              <w:t xml:space="preserve">dead links in the Climate Change Adaptation Information Platform </w:t>
            </w:r>
            <w:hyperlink r:id="rId24" w:history="1">
              <w:r w:rsidRPr="00BC500A">
                <w:rPr>
                  <w:rFonts w:ascii="Georgia" w:hAnsi="Georgia"/>
                  <w:color w:val="0000FF" w:themeColor="hyperlink"/>
                  <w:sz w:val="20"/>
                  <w:szCs w:val="20"/>
                  <w:u w:val="single"/>
                  <w:lang w:val="en-GB"/>
                </w:rPr>
                <w:t>https://waddensea-secretariat.org/ccap</w:t>
              </w:r>
            </w:hyperlink>
            <w:r w:rsidRPr="00BC500A">
              <w:rPr>
                <w:rFonts w:ascii="Georgia" w:hAnsi="Georgia"/>
                <w:sz w:val="20"/>
                <w:szCs w:val="20"/>
                <w:lang w:val="en-GB"/>
              </w:rPr>
              <w:t xml:space="preserve"> </w:t>
            </w:r>
          </w:p>
        </w:tc>
        <w:tc>
          <w:tcPr>
            <w:tcW w:w="0" w:type="auto"/>
            <w:tcBorders>
              <w:top w:val="single" w:sz="2" w:space="0" w:color="0078B6"/>
              <w:left w:val="nil"/>
              <w:bottom w:val="single" w:sz="2" w:space="0" w:color="0078B6"/>
              <w:right w:val="nil"/>
            </w:tcBorders>
            <w:vAlign w:val="center"/>
            <w:hideMark/>
          </w:tcPr>
          <w:p w14:paraId="2097DBEB"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 for their region</w:t>
            </w:r>
          </w:p>
        </w:tc>
        <w:tc>
          <w:tcPr>
            <w:tcW w:w="0" w:type="auto"/>
            <w:tcBorders>
              <w:top w:val="single" w:sz="2" w:space="0" w:color="0078B6"/>
              <w:left w:val="nil"/>
              <w:bottom w:val="single" w:sz="2" w:space="0" w:color="0078B6"/>
              <w:right w:val="nil"/>
            </w:tcBorders>
            <w:vAlign w:val="center"/>
            <w:hideMark/>
          </w:tcPr>
          <w:p w14:paraId="7CDC86E2"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2021-03-26</w:t>
            </w:r>
          </w:p>
        </w:tc>
      </w:tr>
      <w:tr w:rsidR="00BC500A" w:rsidRPr="00BC500A" w14:paraId="53C7ABE7"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3EA8663B"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3</w:t>
            </w:r>
          </w:p>
        </w:tc>
        <w:tc>
          <w:tcPr>
            <w:tcW w:w="0" w:type="auto"/>
            <w:tcBorders>
              <w:top w:val="single" w:sz="2" w:space="0" w:color="0078B6"/>
              <w:left w:val="nil"/>
              <w:bottom w:val="single" w:sz="2" w:space="0" w:color="0078B6"/>
              <w:right w:val="nil"/>
            </w:tcBorders>
            <w:vAlign w:val="center"/>
            <w:hideMark/>
          </w:tcPr>
          <w:p w14:paraId="5D66A81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hideMark/>
          </w:tcPr>
          <w:p w14:paraId="464C7A1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Discuss implications on EG-C work upon availability of the second workshop CVI report.</w:t>
            </w:r>
          </w:p>
        </w:tc>
        <w:tc>
          <w:tcPr>
            <w:tcW w:w="0" w:type="auto"/>
            <w:tcBorders>
              <w:top w:val="single" w:sz="2" w:space="0" w:color="0078B6"/>
              <w:left w:val="nil"/>
              <w:bottom w:val="single" w:sz="2" w:space="0" w:color="0078B6"/>
              <w:right w:val="nil"/>
            </w:tcBorders>
            <w:vAlign w:val="center"/>
            <w:hideMark/>
          </w:tcPr>
          <w:p w14:paraId="7EF3989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6232D95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2021-05-19</w:t>
            </w:r>
          </w:p>
        </w:tc>
      </w:tr>
      <w:tr w:rsidR="00BC500A" w:rsidRPr="00BC500A" w14:paraId="790461BF"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2E1A8E97"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4</w:t>
            </w:r>
          </w:p>
        </w:tc>
        <w:tc>
          <w:tcPr>
            <w:tcW w:w="0" w:type="auto"/>
            <w:tcBorders>
              <w:top w:val="single" w:sz="2" w:space="0" w:color="0078B6"/>
              <w:left w:val="nil"/>
              <w:bottom w:val="single" w:sz="2" w:space="0" w:color="0078B6"/>
              <w:right w:val="nil"/>
            </w:tcBorders>
            <w:vAlign w:val="center"/>
            <w:hideMark/>
          </w:tcPr>
          <w:p w14:paraId="4BDD103F"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hideMark/>
          </w:tcPr>
          <w:p w14:paraId="7AC50F1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Give written comments on an updated text on climate change vulnerability and adaptation (EG-C8-6-1-SIMP, Annex 1). CWSS will send the update and propose a deadline.</w:t>
            </w:r>
          </w:p>
        </w:tc>
        <w:tc>
          <w:tcPr>
            <w:tcW w:w="0" w:type="auto"/>
            <w:tcBorders>
              <w:top w:val="single" w:sz="2" w:space="0" w:color="0078B6"/>
              <w:left w:val="nil"/>
              <w:bottom w:val="single" w:sz="2" w:space="0" w:color="0078B6"/>
              <w:right w:val="nil"/>
            </w:tcBorders>
            <w:vAlign w:val="center"/>
            <w:hideMark/>
          </w:tcPr>
          <w:p w14:paraId="74E1974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0D75BDF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TBD</w:t>
            </w:r>
          </w:p>
        </w:tc>
      </w:tr>
      <w:tr w:rsidR="00BC500A" w:rsidRPr="00BC500A" w14:paraId="610CFF7E"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3826DA1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5</w:t>
            </w:r>
          </w:p>
        </w:tc>
        <w:tc>
          <w:tcPr>
            <w:tcW w:w="0" w:type="auto"/>
            <w:tcBorders>
              <w:top w:val="single" w:sz="2" w:space="0" w:color="0078B6"/>
              <w:left w:val="nil"/>
              <w:bottom w:val="single" w:sz="2" w:space="0" w:color="0078B6"/>
              <w:right w:val="nil"/>
            </w:tcBorders>
            <w:vAlign w:val="center"/>
            <w:hideMark/>
          </w:tcPr>
          <w:p w14:paraId="458A82F2"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hideMark/>
          </w:tcPr>
          <w:p w14:paraId="6DCE53C8"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Review the legal framework once completed by Marine Perrin. CWSS will send the update and propose a deadline.</w:t>
            </w:r>
          </w:p>
        </w:tc>
        <w:tc>
          <w:tcPr>
            <w:tcW w:w="0" w:type="auto"/>
            <w:tcBorders>
              <w:top w:val="single" w:sz="2" w:space="0" w:color="0078B6"/>
              <w:left w:val="nil"/>
              <w:bottom w:val="single" w:sz="2" w:space="0" w:color="0078B6"/>
              <w:right w:val="nil"/>
            </w:tcBorders>
            <w:vAlign w:val="center"/>
            <w:hideMark/>
          </w:tcPr>
          <w:p w14:paraId="1F70FFA4"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4D0C0447"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TBD</w:t>
            </w:r>
          </w:p>
        </w:tc>
      </w:tr>
      <w:tr w:rsidR="00BC500A" w:rsidRPr="00BC500A" w14:paraId="3D931DA4"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4AB26D99" w14:textId="77777777" w:rsidR="00BC500A" w:rsidRPr="00BC500A" w:rsidRDefault="00BC500A" w:rsidP="00BC500A">
            <w:pPr>
              <w:tabs>
                <w:tab w:val="left" w:pos="142"/>
              </w:tabs>
              <w:spacing w:line="276" w:lineRule="auto"/>
              <w:rPr>
                <w:rFonts w:ascii="Georgia" w:eastAsia="Calibri" w:hAnsi="Georgia"/>
                <w:sz w:val="20"/>
                <w:szCs w:val="20"/>
                <w:lang w:val="en-GB"/>
              </w:rPr>
            </w:pPr>
            <w:bookmarkStart w:id="4" w:name="_Hlk66371631"/>
            <w:r w:rsidRPr="00BC500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hideMark/>
          </w:tcPr>
          <w:p w14:paraId="3A2364D8"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6</w:t>
            </w:r>
          </w:p>
        </w:tc>
        <w:tc>
          <w:tcPr>
            <w:tcW w:w="0" w:type="auto"/>
            <w:tcBorders>
              <w:top w:val="single" w:sz="2" w:space="0" w:color="0078B6"/>
              <w:left w:val="nil"/>
              <w:bottom w:val="single" w:sz="2" w:space="0" w:color="0078B6"/>
              <w:right w:val="nil"/>
            </w:tcBorders>
            <w:vAlign w:val="center"/>
            <w:hideMark/>
          </w:tcPr>
          <w:p w14:paraId="7AE07946"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Discuss updated versions of EG-C related SIMP document up at the next EG-C meeting</w:t>
            </w:r>
          </w:p>
        </w:tc>
        <w:tc>
          <w:tcPr>
            <w:tcW w:w="0" w:type="auto"/>
            <w:tcBorders>
              <w:top w:val="single" w:sz="2" w:space="0" w:color="0078B6"/>
              <w:left w:val="nil"/>
              <w:bottom w:val="single" w:sz="2" w:space="0" w:color="0078B6"/>
              <w:right w:val="nil"/>
            </w:tcBorders>
            <w:vAlign w:val="center"/>
            <w:hideMark/>
          </w:tcPr>
          <w:p w14:paraId="1099653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67CCF9A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2021-05-19</w:t>
            </w:r>
          </w:p>
        </w:tc>
        <w:bookmarkEnd w:id="4"/>
      </w:tr>
      <w:tr w:rsidR="00BC500A" w:rsidRPr="00BC500A" w14:paraId="46A1DE7F"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4FE4F478" w14:textId="77777777" w:rsidR="00BC500A" w:rsidRPr="00BC500A" w:rsidRDefault="00BC500A" w:rsidP="00BC500A">
            <w:pPr>
              <w:tabs>
                <w:tab w:val="left" w:pos="142"/>
              </w:tabs>
              <w:spacing w:line="276" w:lineRule="auto"/>
              <w:rPr>
                <w:rFonts w:ascii="Georgia" w:eastAsia="Calibri" w:hAnsi="Georgia"/>
                <w:sz w:val="20"/>
                <w:szCs w:val="20"/>
                <w:lang w:val="en-GB"/>
              </w:rPr>
            </w:pPr>
            <w:bookmarkStart w:id="5" w:name="_Hlk66373014"/>
            <w:r w:rsidRPr="00BC500A">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hideMark/>
          </w:tcPr>
          <w:p w14:paraId="1D837BE8"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7</w:t>
            </w:r>
          </w:p>
        </w:tc>
        <w:tc>
          <w:tcPr>
            <w:tcW w:w="0" w:type="auto"/>
            <w:tcBorders>
              <w:top w:val="single" w:sz="2" w:space="0" w:color="0078B6"/>
              <w:left w:val="nil"/>
              <w:bottom w:val="single" w:sz="2" w:space="0" w:color="0078B6"/>
              <w:right w:val="nil"/>
            </w:tcBorders>
            <w:vAlign w:val="center"/>
            <w:hideMark/>
          </w:tcPr>
          <w:p w14:paraId="583544BA"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Update of the work plan</w:t>
            </w:r>
          </w:p>
        </w:tc>
        <w:tc>
          <w:tcPr>
            <w:tcW w:w="0" w:type="auto"/>
            <w:tcBorders>
              <w:top w:val="single" w:sz="2" w:space="0" w:color="0078B6"/>
              <w:left w:val="nil"/>
              <w:bottom w:val="single" w:sz="2" w:space="0" w:color="0078B6"/>
              <w:right w:val="nil"/>
            </w:tcBorders>
            <w:vAlign w:val="center"/>
            <w:hideMark/>
          </w:tcPr>
          <w:p w14:paraId="0E9A7E6C" w14:textId="77777777" w:rsidR="00BC500A" w:rsidRPr="00BC500A" w:rsidRDefault="00BC500A" w:rsidP="00BC500A">
            <w:pPr>
              <w:tabs>
                <w:tab w:val="left" w:pos="142"/>
              </w:tabs>
              <w:spacing w:line="276" w:lineRule="auto"/>
              <w:rPr>
                <w:rFonts w:ascii="Georgia" w:eastAsia="Calibri" w:hAnsi="Georgia"/>
                <w:sz w:val="20"/>
                <w:szCs w:val="20"/>
              </w:rPr>
            </w:pPr>
            <w:r w:rsidRPr="00BC500A">
              <w:rPr>
                <w:rFonts w:ascii="Georgia" w:eastAsia="Calibri" w:hAnsi="Georgia"/>
                <w:sz w:val="20"/>
                <w:szCs w:val="20"/>
              </w:rPr>
              <w:t>all</w:t>
            </w:r>
          </w:p>
        </w:tc>
        <w:tc>
          <w:tcPr>
            <w:tcW w:w="0" w:type="auto"/>
            <w:tcBorders>
              <w:top w:val="single" w:sz="2" w:space="0" w:color="0078B6"/>
              <w:left w:val="nil"/>
              <w:bottom w:val="single" w:sz="2" w:space="0" w:color="0078B6"/>
              <w:right w:val="nil"/>
            </w:tcBorders>
            <w:vAlign w:val="center"/>
            <w:hideMark/>
          </w:tcPr>
          <w:p w14:paraId="57F0A975"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Next meeting</w:t>
            </w:r>
          </w:p>
        </w:tc>
        <w:bookmarkEnd w:id="5"/>
      </w:tr>
      <w:tr w:rsidR="00BC500A" w:rsidRPr="00BC500A" w14:paraId="445AEF91"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4AE184A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hideMark/>
          </w:tcPr>
          <w:p w14:paraId="48ABD92F"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hideMark/>
          </w:tcPr>
          <w:p w14:paraId="03B7AEFA"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provide Robert Zijlstra with complementary authors for the integrated climate thematic report. Robert Zijlstra to provide list of authors to CWSS.</w:t>
            </w:r>
          </w:p>
        </w:tc>
        <w:tc>
          <w:tcPr>
            <w:tcW w:w="0" w:type="auto"/>
            <w:tcBorders>
              <w:top w:val="single" w:sz="2" w:space="0" w:color="0078B6"/>
              <w:left w:val="nil"/>
              <w:bottom w:val="single" w:sz="2" w:space="0" w:color="0078B6"/>
              <w:right w:val="nil"/>
            </w:tcBorders>
            <w:vAlign w:val="center"/>
            <w:hideMark/>
          </w:tcPr>
          <w:p w14:paraId="38C06A9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vAlign w:val="center"/>
            <w:hideMark/>
          </w:tcPr>
          <w:p w14:paraId="48C4E39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ASAP</w:t>
            </w:r>
          </w:p>
        </w:tc>
      </w:tr>
      <w:tr w:rsidR="00BC500A" w:rsidRPr="00BC500A" w14:paraId="286A6E9A" w14:textId="77777777" w:rsidTr="00BC500A">
        <w:trPr>
          <w:trHeight w:val="463"/>
          <w:jc w:val="center"/>
        </w:trPr>
        <w:tc>
          <w:tcPr>
            <w:tcW w:w="841" w:type="dxa"/>
            <w:tcBorders>
              <w:top w:val="single" w:sz="2" w:space="0" w:color="0078B6"/>
              <w:left w:val="nil"/>
              <w:bottom w:val="single" w:sz="2" w:space="0" w:color="0078B6"/>
              <w:right w:val="nil"/>
            </w:tcBorders>
            <w:vAlign w:val="center"/>
            <w:hideMark/>
          </w:tcPr>
          <w:p w14:paraId="6FA568D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9</w:t>
            </w:r>
          </w:p>
        </w:tc>
        <w:tc>
          <w:tcPr>
            <w:tcW w:w="0" w:type="auto"/>
            <w:tcBorders>
              <w:top w:val="single" w:sz="2" w:space="0" w:color="0078B6"/>
              <w:left w:val="nil"/>
              <w:bottom w:val="single" w:sz="2" w:space="0" w:color="0078B6"/>
              <w:right w:val="nil"/>
            </w:tcBorders>
            <w:vAlign w:val="center"/>
            <w:hideMark/>
          </w:tcPr>
          <w:p w14:paraId="37B4C24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8</w:t>
            </w:r>
          </w:p>
        </w:tc>
        <w:tc>
          <w:tcPr>
            <w:tcW w:w="0" w:type="auto"/>
            <w:tcBorders>
              <w:top w:val="single" w:sz="2" w:space="0" w:color="0078B6"/>
              <w:left w:val="nil"/>
              <w:bottom w:val="single" w:sz="2" w:space="0" w:color="0078B6"/>
              <w:right w:val="nil"/>
            </w:tcBorders>
            <w:vAlign w:val="center"/>
            <w:hideMark/>
          </w:tcPr>
          <w:p w14:paraId="2C8EB98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Recommend to TG-MA/QSR editorial board taking up climate change effects on a “smaller scale” in each QSR thematic report in future.</w:t>
            </w:r>
          </w:p>
        </w:tc>
        <w:tc>
          <w:tcPr>
            <w:tcW w:w="0" w:type="auto"/>
            <w:tcBorders>
              <w:top w:val="single" w:sz="2" w:space="0" w:color="0078B6"/>
              <w:left w:val="nil"/>
              <w:bottom w:val="single" w:sz="2" w:space="0" w:color="0078B6"/>
              <w:right w:val="nil"/>
            </w:tcBorders>
            <w:vAlign w:val="center"/>
            <w:hideMark/>
          </w:tcPr>
          <w:p w14:paraId="7A7104D3"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CWSS</w:t>
            </w:r>
          </w:p>
        </w:tc>
        <w:tc>
          <w:tcPr>
            <w:tcW w:w="0" w:type="auto"/>
            <w:tcBorders>
              <w:top w:val="single" w:sz="2" w:space="0" w:color="0078B6"/>
              <w:left w:val="nil"/>
              <w:bottom w:val="single" w:sz="2" w:space="0" w:color="0078B6"/>
              <w:right w:val="nil"/>
            </w:tcBorders>
            <w:vAlign w:val="center"/>
            <w:hideMark/>
          </w:tcPr>
          <w:p w14:paraId="5CD3121B"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ASAP</w:t>
            </w:r>
          </w:p>
        </w:tc>
      </w:tr>
      <w:tr w:rsidR="00BC500A" w:rsidRPr="00BC500A" w14:paraId="28D3F9BE" w14:textId="77777777" w:rsidTr="00BC500A">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hideMark/>
          </w:tcPr>
          <w:p w14:paraId="1621C6CA"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REVIOUS MEETINGS</w:t>
            </w:r>
          </w:p>
        </w:tc>
      </w:tr>
      <w:tr w:rsidR="00BC500A" w:rsidRPr="00BC500A" w14:paraId="3CD07AA7"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hideMark/>
          </w:tcPr>
          <w:p w14:paraId="6720B70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hAnsi="Georgia"/>
                <w:sz w:val="20"/>
                <w:szCs w:val="20"/>
              </w:rPr>
              <w:t>3</w:t>
            </w:r>
          </w:p>
        </w:tc>
        <w:tc>
          <w:tcPr>
            <w:tcW w:w="0" w:type="auto"/>
            <w:tcBorders>
              <w:top w:val="single" w:sz="2" w:space="0" w:color="0078B6"/>
              <w:left w:val="nil"/>
              <w:bottom w:val="single" w:sz="2" w:space="0" w:color="0078B6"/>
              <w:right w:val="nil"/>
            </w:tcBorders>
            <w:shd w:val="clear" w:color="auto" w:fill="D9D9D9" w:themeFill="background1" w:themeFillShade="D9"/>
            <w:hideMark/>
          </w:tcPr>
          <w:p w14:paraId="6D19780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EG-C7/</w:t>
            </w:r>
            <w:r w:rsidRPr="00BC500A">
              <w:rPr>
                <w:rFonts w:ascii="Georgia" w:hAnsi="Georgia"/>
                <w:sz w:val="20"/>
                <w:szCs w:val="20"/>
              </w:rPr>
              <w:t>6</w:t>
            </w:r>
          </w:p>
        </w:tc>
        <w:tc>
          <w:tcPr>
            <w:tcW w:w="0" w:type="auto"/>
            <w:tcBorders>
              <w:top w:val="single" w:sz="2" w:space="0" w:color="0078B6"/>
              <w:left w:val="nil"/>
              <w:bottom w:val="single" w:sz="2" w:space="0" w:color="0078B6"/>
              <w:right w:val="nil"/>
            </w:tcBorders>
            <w:shd w:val="clear" w:color="auto" w:fill="D9D9D9" w:themeFill="background1" w:themeFillShade="D9"/>
            <w:hideMark/>
          </w:tcPr>
          <w:p w14:paraId="051F9100"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hAnsi="Georgia"/>
                <w:sz w:val="20"/>
                <w:szCs w:val="20"/>
              </w:rPr>
              <w:t xml:space="preserve">Seek support from outside EG-C to add to the list of actions and to define the impact </w:t>
            </w:r>
            <w:r w:rsidRPr="00BC500A">
              <w:rPr>
                <w:rFonts w:ascii="Georgia" w:hAnsi="Georgia"/>
                <w:sz w:val="20"/>
                <w:szCs w:val="20"/>
              </w:rPr>
              <w:lastRenderedPageBreak/>
              <w:t>on key values of the OUV, subsequently review. Inquire on additional budget</w:t>
            </w:r>
          </w:p>
        </w:tc>
        <w:tc>
          <w:tcPr>
            <w:tcW w:w="0" w:type="auto"/>
            <w:tcBorders>
              <w:top w:val="single" w:sz="2" w:space="0" w:color="0078B6"/>
              <w:left w:val="nil"/>
              <w:bottom w:val="single" w:sz="2" w:space="0" w:color="0078B6"/>
              <w:right w:val="nil"/>
            </w:tcBorders>
            <w:shd w:val="clear" w:color="auto" w:fill="D9D9D9" w:themeFill="background1" w:themeFillShade="D9"/>
            <w:hideMark/>
          </w:tcPr>
          <w:p w14:paraId="270A4D4C"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hAnsi="Georgia"/>
                <w:sz w:val="20"/>
                <w:szCs w:val="20"/>
              </w:rPr>
              <w:lastRenderedPageBreak/>
              <w:t>Chair, CWSS</w:t>
            </w:r>
          </w:p>
        </w:tc>
        <w:tc>
          <w:tcPr>
            <w:tcW w:w="0" w:type="auto"/>
            <w:tcBorders>
              <w:top w:val="single" w:sz="2" w:space="0" w:color="0078B6"/>
              <w:left w:val="nil"/>
              <w:bottom w:val="single" w:sz="2" w:space="0" w:color="0078B6"/>
              <w:right w:val="nil"/>
            </w:tcBorders>
            <w:shd w:val="clear" w:color="auto" w:fill="D9D9D9" w:themeFill="background1" w:themeFillShade="D9"/>
            <w:hideMark/>
          </w:tcPr>
          <w:p w14:paraId="51441B1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hAnsi="Georgia"/>
                <w:sz w:val="20"/>
                <w:szCs w:val="20"/>
              </w:rPr>
              <w:t>2020-03</w:t>
            </w:r>
          </w:p>
        </w:tc>
      </w:tr>
      <w:tr w:rsidR="00BC500A" w:rsidRPr="00BC500A" w14:paraId="307C94E8"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hideMark/>
          </w:tcPr>
          <w:p w14:paraId="24FE3A14"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806C9D6"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779F5E7"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 xml:space="preserve">Hand in workshop reports, on OUV vulnerability and Community Vulnerability, as well as recommendations to the </w:t>
            </w:r>
            <w:proofErr w:type="spellStart"/>
            <w:r w:rsidRPr="00BC500A">
              <w:rPr>
                <w:rFonts w:ascii="Georgia" w:eastAsia="Calibri" w:hAnsi="Georgia"/>
                <w:sz w:val="20"/>
                <w:szCs w:val="20"/>
                <w:lang w:val="en-GB"/>
              </w:rPr>
              <w:t>Wadden</w:t>
            </w:r>
            <w:proofErr w:type="spellEnd"/>
            <w:r w:rsidRPr="00BC500A">
              <w:rPr>
                <w:rFonts w:ascii="Georgia" w:eastAsia="Calibri" w:hAnsi="Georgia"/>
                <w:sz w:val="20"/>
                <w:szCs w:val="20"/>
                <w:lang w:val="en-GB"/>
              </w:rPr>
              <w:t xml:space="preserve"> </w:t>
            </w:r>
            <w:proofErr w:type="gramStart"/>
            <w:r w:rsidRPr="00BC500A">
              <w:rPr>
                <w:rFonts w:ascii="Georgia" w:eastAsia="Calibri" w:hAnsi="Georgia"/>
                <w:sz w:val="20"/>
                <w:szCs w:val="20"/>
                <w:lang w:val="en-GB"/>
              </w:rPr>
              <w:t>Sea Board</w:t>
            </w:r>
            <w:proofErr w:type="gramEnd"/>
            <w:r w:rsidRPr="00BC500A">
              <w:rPr>
                <w:rFonts w:ascii="Georgia" w:eastAsia="Calibri" w:hAnsi="Georgia"/>
                <w:sz w:val="20"/>
                <w:szCs w:val="20"/>
                <w:lang w:val="en-GB"/>
              </w:rPr>
              <w:t xml:space="preserve"> (WSB) in November 2021</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CDB6C9F"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8E2D11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2021-10 (for WSB November 21)</w:t>
            </w:r>
          </w:p>
        </w:tc>
      </w:tr>
      <w:tr w:rsidR="00BC500A" w:rsidRPr="00BC500A" w14:paraId="29043E18"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tcPr>
          <w:p w14:paraId="3669669E" w14:textId="77777777" w:rsidR="00BC500A" w:rsidRPr="00BC500A" w:rsidRDefault="00BC500A" w:rsidP="00BC500A">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492892E"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EG-C7/5</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4A54BA8"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Summarise CVI main conclusion and turn those to recommendations for the next trilateral working period/review the Climate Change Adaptation Strategy (CCAS) and to communicate results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4542A5F"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all</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BEA5D26"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2021-10 (for WSB November 21)</w:t>
            </w:r>
          </w:p>
        </w:tc>
      </w:tr>
      <w:tr w:rsidR="00BC500A" w:rsidRPr="00BC500A" w14:paraId="5E9ED7E8"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tcPr>
          <w:p w14:paraId="22CED68B" w14:textId="77777777" w:rsidR="00BC500A" w:rsidRPr="00BC500A" w:rsidRDefault="00BC500A" w:rsidP="00BC500A">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4095255"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 6/4</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4A87DCB"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 xml:space="preserve">Continue sharing </w:t>
            </w:r>
            <w:proofErr w:type="spellStart"/>
            <w:r w:rsidRPr="00BC500A">
              <w:rPr>
                <w:rFonts w:ascii="Georgia" w:eastAsia="Calibri" w:hAnsi="Georgia"/>
                <w:sz w:val="20"/>
                <w:szCs w:val="20"/>
                <w:lang w:val="en-GB"/>
              </w:rPr>
              <w:t>BwN</w:t>
            </w:r>
            <w:proofErr w:type="spellEnd"/>
            <w:r w:rsidRPr="00BC500A">
              <w:rPr>
                <w:rFonts w:ascii="Georgia" w:eastAsia="Calibri" w:hAnsi="Georgia"/>
                <w:sz w:val="20"/>
                <w:szCs w:val="20"/>
                <w:lang w:val="en-GB"/>
              </w:rPr>
              <w:t xml:space="preserve"> reports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EEE926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CWSS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173B2CA"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As appropriate</w:t>
            </w:r>
          </w:p>
        </w:tc>
      </w:tr>
      <w:tr w:rsidR="00BC500A" w:rsidRPr="00BC500A" w14:paraId="52956AC0"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tcPr>
          <w:p w14:paraId="0ECDC809" w14:textId="77777777" w:rsidR="00BC500A" w:rsidRPr="00BC500A" w:rsidRDefault="00BC500A" w:rsidP="00BC500A">
            <w:pPr>
              <w:tabs>
                <w:tab w:val="left" w:pos="142"/>
              </w:tabs>
              <w:spacing w:line="276" w:lineRule="auto"/>
              <w:rPr>
                <w:rFonts w:ascii="Georgia" w:eastAsia="Calibri" w:hAnsi="Georgia"/>
                <w:sz w:val="20"/>
                <w:szCs w:val="20"/>
                <w:lang w:val="en-GB"/>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077FB234"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 6/7</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8E41975"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Lead development of QSR thematic reports</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71B1698E" w14:textId="77777777" w:rsidR="00BC500A" w:rsidRPr="00BC500A" w:rsidRDefault="00BC500A" w:rsidP="00BC500A">
            <w:pPr>
              <w:tabs>
                <w:tab w:val="left" w:pos="142"/>
              </w:tabs>
              <w:spacing w:line="276" w:lineRule="auto"/>
              <w:rPr>
                <w:rFonts w:ascii="Georgia" w:eastAsia="Calibri" w:hAnsi="Georgia"/>
                <w:sz w:val="20"/>
                <w:szCs w:val="20"/>
                <w:lang w:val="de-DE"/>
              </w:rPr>
            </w:pPr>
            <w:r w:rsidRPr="00BC500A">
              <w:rPr>
                <w:rFonts w:ascii="Georgia" w:eastAsia="Calibri" w:hAnsi="Georgia"/>
                <w:sz w:val="20"/>
                <w:szCs w:val="20"/>
                <w:lang w:val="de-DE"/>
              </w:rPr>
              <w:t>Mr Zijlstra, Mr von Hoerschelmann</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3E2B5470" w14:textId="77777777" w:rsidR="00BC500A" w:rsidRPr="00BC500A" w:rsidRDefault="00BC500A" w:rsidP="00BC500A">
            <w:pPr>
              <w:tabs>
                <w:tab w:val="left" w:pos="142"/>
              </w:tabs>
              <w:spacing w:line="276" w:lineRule="auto"/>
              <w:rPr>
                <w:rFonts w:ascii="Georgia" w:eastAsia="Calibri" w:hAnsi="Georgia"/>
                <w:sz w:val="20"/>
                <w:szCs w:val="20"/>
                <w:lang w:val="de-DE"/>
              </w:rPr>
            </w:pPr>
            <w:r w:rsidRPr="00BC500A">
              <w:rPr>
                <w:rFonts w:ascii="Georgia" w:eastAsia="Calibri" w:hAnsi="Georgia"/>
                <w:sz w:val="20"/>
                <w:szCs w:val="20"/>
                <w:lang w:val="de-DE"/>
              </w:rPr>
              <w:t>2021</w:t>
            </w:r>
          </w:p>
          <w:p w14:paraId="1F531D3D" w14:textId="77777777" w:rsidR="00BC500A" w:rsidRPr="00BC500A" w:rsidRDefault="00BC500A" w:rsidP="00BC500A">
            <w:pPr>
              <w:tabs>
                <w:tab w:val="left" w:pos="142"/>
              </w:tabs>
              <w:spacing w:line="276" w:lineRule="auto"/>
              <w:rPr>
                <w:rFonts w:ascii="Georgia" w:eastAsia="Calibri" w:hAnsi="Georgia"/>
                <w:sz w:val="20"/>
                <w:szCs w:val="20"/>
                <w:lang w:val="de-DE"/>
              </w:rPr>
            </w:pPr>
            <w:r w:rsidRPr="00BC500A">
              <w:rPr>
                <w:rFonts w:ascii="Georgia" w:eastAsia="Calibri" w:hAnsi="Georgia"/>
                <w:sz w:val="20"/>
                <w:szCs w:val="20"/>
                <w:lang w:val="de-DE"/>
              </w:rPr>
              <w:t>on-going</w:t>
            </w:r>
          </w:p>
        </w:tc>
      </w:tr>
      <w:tr w:rsidR="00BC500A" w:rsidRPr="00BC500A" w14:paraId="3AC79866" w14:textId="77777777" w:rsidTr="00BC500A">
        <w:trPr>
          <w:trHeight w:val="463"/>
          <w:jc w:val="center"/>
        </w:trPr>
        <w:tc>
          <w:tcPr>
            <w:tcW w:w="841" w:type="dxa"/>
            <w:tcBorders>
              <w:top w:val="single" w:sz="2" w:space="0" w:color="0078B6"/>
              <w:left w:val="nil"/>
              <w:bottom w:val="single" w:sz="2" w:space="0" w:color="0078B6"/>
              <w:right w:val="nil"/>
            </w:tcBorders>
            <w:shd w:val="clear" w:color="auto" w:fill="D9D9D9" w:themeFill="background1" w:themeFillShade="D9"/>
            <w:vAlign w:val="center"/>
          </w:tcPr>
          <w:p w14:paraId="492D2D6D" w14:textId="77777777" w:rsidR="00BC500A" w:rsidRPr="00BC500A" w:rsidRDefault="00BC500A" w:rsidP="00BC500A">
            <w:pPr>
              <w:tabs>
                <w:tab w:val="left" w:pos="142"/>
              </w:tabs>
              <w:spacing w:line="276" w:lineRule="auto"/>
              <w:rPr>
                <w:rFonts w:ascii="Georgia" w:eastAsia="Calibri" w:hAnsi="Georgia"/>
                <w:sz w:val="20"/>
                <w:szCs w:val="20"/>
                <w:lang w:val="de-DE"/>
              </w:rPr>
            </w:pP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65349B18"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EG-C 6/8</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2E2EC229"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Start with recommendations for a new TMAP</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52DB5B96"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en-GB"/>
              </w:rPr>
              <w:t>Mr Zijlstra, Mr Hofstede, Mr von Hoerschelmann and Mr Fröhlich</w:t>
            </w:r>
          </w:p>
        </w:tc>
        <w:tc>
          <w:tcPr>
            <w:tcW w:w="0" w:type="auto"/>
            <w:tcBorders>
              <w:top w:val="single" w:sz="2" w:space="0" w:color="0078B6"/>
              <w:left w:val="nil"/>
              <w:bottom w:val="single" w:sz="2" w:space="0" w:color="0078B6"/>
              <w:right w:val="nil"/>
            </w:tcBorders>
            <w:shd w:val="clear" w:color="auto" w:fill="D9D9D9" w:themeFill="background1" w:themeFillShade="D9"/>
            <w:vAlign w:val="center"/>
            <w:hideMark/>
          </w:tcPr>
          <w:p w14:paraId="44556847" w14:textId="77777777" w:rsidR="00BC500A" w:rsidRPr="00BC500A" w:rsidRDefault="00BC500A" w:rsidP="00BC500A">
            <w:pPr>
              <w:tabs>
                <w:tab w:val="left" w:pos="142"/>
              </w:tabs>
              <w:spacing w:line="276" w:lineRule="auto"/>
              <w:rPr>
                <w:rFonts w:ascii="Georgia" w:eastAsia="Calibri" w:hAnsi="Georgia"/>
                <w:sz w:val="20"/>
                <w:szCs w:val="20"/>
                <w:lang w:val="de-DE"/>
              </w:rPr>
            </w:pPr>
            <w:r w:rsidRPr="00BC500A">
              <w:rPr>
                <w:rFonts w:ascii="Georgia" w:eastAsia="Calibri" w:hAnsi="Georgia"/>
                <w:sz w:val="20"/>
                <w:szCs w:val="20"/>
                <w:lang w:val="de-DE"/>
              </w:rPr>
              <w:t>2021</w:t>
            </w:r>
          </w:p>
          <w:p w14:paraId="1B8E3D05" w14:textId="77777777" w:rsidR="00BC500A" w:rsidRPr="00BC500A" w:rsidRDefault="00BC500A" w:rsidP="00BC500A">
            <w:pPr>
              <w:tabs>
                <w:tab w:val="left" w:pos="142"/>
              </w:tabs>
              <w:spacing w:line="276" w:lineRule="auto"/>
              <w:rPr>
                <w:rFonts w:ascii="Georgia" w:eastAsia="Calibri" w:hAnsi="Georgia"/>
                <w:sz w:val="20"/>
                <w:szCs w:val="20"/>
                <w:lang w:val="en-GB"/>
              </w:rPr>
            </w:pPr>
            <w:r w:rsidRPr="00BC500A">
              <w:rPr>
                <w:rFonts w:ascii="Georgia" w:eastAsia="Calibri" w:hAnsi="Georgia"/>
                <w:sz w:val="20"/>
                <w:szCs w:val="20"/>
                <w:lang w:val="de-DE"/>
              </w:rPr>
              <w:t>on-going</w:t>
            </w:r>
          </w:p>
        </w:tc>
      </w:tr>
    </w:tbl>
    <w:p w14:paraId="162E41A5" w14:textId="77777777" w:rsidR="00BC500A" w:rsidRPr="00BC500A" w:rsidRDefault="00BC500A" w:rsidP="00BC500A">
      <w:pPr>
        <w:tabs>
          <w:tab w:val="left" w:pos="142"/>
        </w:tabs>
        <w:spacing w:after="200" w:line="276" w:lineRule="auto"/>
        <w:rPr>
          <w:sz w:val="22"/>
          <w:szCs w:val="22"/>
          <w:lang w:val="en-GB"/>
        </w:rPr>
      </w:pPr>
    </w:p>
    <w:p w14:paraId="586B04CA" w14:textId="21ABAA39" w:rsidR="00E2377D" w:rsidRPr="00E2377D" w:rsidRDefault="00E2377D" w:rsidP="00BC500A">
      <w:pPr>
        <w:tabs>
          <w:tab w:val="left" w:pos="142"/>
        </w:tabs>
        <w:spacing w:after="200" w:line="276" w:lineRule="auto"/>
        <w:jc w:val="center"/>
        <w:rPr>
          <w:rFonts w:ascii="Arial" w:hAnsi="Arial" w:cs="Arial"/>
          <w:b/>
          <w:color w:val="000000"/>
          <w:sz w:val="22"/>
          <w:lang w:val="en-GB"/>
        </w:rPr>
      </w:pPr>
    </w:p>
    <w:sectPr w:rsidR="00E2377D" w:rsidRPr="00E2377D" w:rsidSect="00FB443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F981" w14:textId="417C389A" w:rsidR="00BC500A" w:rsidRDefault="00BC500A" w:rsidP="00BC500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EG-C </w:t>
    </w:r>
    <w:r>
      <w:rPr>
        <w:rFonts w:ascii="Georgia" w:hAnsi="Georgia"/>
        <w:color w:val="808080" w:themeColor="background1" w:themeShade="80"/>
        <w:sz w:val="18"/>
        <w:szCs w:val="18"/>
      </w:rPr>
      <w:t>9/2 EG-C 8</w:t>
    </w:r>
    <w:r>
      <w:rPr>
        <w:rFonts w:ascii="Georgia" w:hAnsi="Georgia"/>
        <w:color w:val="808080" w:themeColor="background1" w:themeShade="80"/>
        <w:sz w:val="18"/>
        <w:szCs w:val="18"/>
      </w:rPr>
      <w:t xml:space="preserve"> Summary Record v0.</w:t>
    </w:r>
    <w:r>
      <w:rPr>
        <w:rFonts w:ascii="Georgia" w:hAnsi="Georgia"/>
        <w:color w:val="808080" w:themeColor="background1" w:themeShade="80"/>
        <w:sz w:val="18"/>
        <w:szCs w:val="18"/>
      </w:rPr>
      <w:t>3</w:t>
    </w:r>
    <w:r>
      <w:rPr>
        <w:rFonts w:ascii="Georgia" w:hAnsi="Georgia"/>
        <w:color w:val="808080" w:themeColor="background1" w:themeShade="80"/>
        <w:sz w:val="18"/>
        <w:szCs w:val="18"/>
      </w:rPr>
      <w:t xml:space="preserve"> 2021-0</w:t>
    </w:r>
    <w:r>
      <w:rPr>
        <w:rFonts w:ascii="Georgia" w:hAnsi="Georgia"/>
        <w:color w:val="808080" w:themeColor="background1" w:themeShade="80"/>
        <w:sz w:val="18"/>
        <w:szCs w:val="18"/>
      </w:rPr>
      <w:t>5-07</w:t>
    </w:r>
  </w:p>
  <w:p w14:paraId="7485F192" w14:textId="77777777" w:rsidR="00BC500A" w:rsidRDefault="00BC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3B4"/>
    <w:multiLevelType w:val="hybridMultilevel"/>
    <w:tmpl w:val="4394DFA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1"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8D3C21"/>
    <w:multiLevelType w:val="hybridMultilevel"/>
    <w:tmpl w:val="F170DEA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234B2A22"/>
    <w:multiLevelType w:val="hybridMultilevel"/>
    <w:tmpl w:val="82F2F9AA"/>
    <w:lvl w:ilvl="0" w:tplc="04070003">
      <w:start w:val="1"/>
      <w:numFmt w:val="bullet"/>
      <w:lvlText w:val="o"/>
      <w:lvlJc w:val="left"/>
      <w:pPr>
        <w:ind w:left="1068" w:hanging="360"/>
      </w:pPr>
      <w:rPr>
        <w:rFonts w:ascii="Courier New" w:hAnsi="Courier New" w:cs="Courier New" w:hint="default"/>
      </w:rPr>
    </w:lvl>
    <w:lvl w:ilvl="1" w:tplc="04070001">
      <w:start w:val="1"/>
      <w:numFmt w:val="bullet"/>
      <w:lvlText w:val=""/>
      <w:lvlJc w:val="left"/>
      <w:pPr>
        <w:ind w:left="1788" w:hanging="360"/>
      </w:pPr>
      <w:rPr>
        <w:rFonts w:ascii="Symbol" w:hAnsi="Symbol"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25A85060"/>
    <w:multiLevelType w:val="hybridMultilevel"/>
    <w:tmpl w:val="8B0CC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7D1B31"/>
    <w:multiLevelType w:val="hybridMultilevel"/>
    <w:tmpl w:val="4006A0D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3B9632BF"/>
    <w:multiLevelType w:val="hybridMultilevel"/>
    <w:tmpl w:val="1B502C9C"/>
    <w:lvl w:ilvl="0" w:tplc="C03072F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2E05C57"/>
    <w:multiLevelType w:val="hybridMultilevel"/>
    <w:tmpl w:val="8100636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50D36A99"/>
    <w:multiLevelType w:val="hybridMultilevel"/>
    <w:tmpl w:val="8AFA40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54A17DD4"/>
    <w:multiLevelType w:val="hybridMultilevel"/>
    <w:tmpl w:val="9B78BFBA"/>
    <w:lvl w:ilvl="0" w:tplc="B3EE3068">
      <w:start w:val="1"/>
      <w:numFmt w:val="decimal"/>
      <w:lvlText w:val="%1."/>
      <w:lvlJc w:val="left"/>
      <w:pPr>
        <w:ind w:left="1776" w:hanging="360"/>
      </w:pPr>
      <w:rPr>
        <w:rFonts w:ascii="Arial" w:hAnsi="Arial" w:cs="Arial" w:hint="default"/>
        <w:b/>
        <w:bCs w:val="0"/>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10"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3B564FF"/>
    <w:multiLevelType w:val="hybridMultilevel"/>
    <w:tmpl w:val="B380D34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EAB662D"/>
    <w:multiLevelType w:val="hybridMultilevel"/>
    <w:tmpl w:val="79C4C1B6"/>
    <w:lvl w:ilvl="0" w:tplc="04070001">
      <w:start w:val="1"/>
      <w:numFmt w:val="bullet"/>
      <w:lvlText w:val=""/>
      <w:lvlJc w:val="left"/>
      <w:pPr>
        <w:ind w:left="1434" w:hanging="360"/>
      </w:pPr>
      <w:rPr>
        <w:rFonts w:ascii="Symbol" w:hAnsi="Symbol" w:hint="default"/>
      </w:rPr>
    </w:lvl>
    <w:lvl w:ilvl="1" w:tplc="04070003">
      <w:start w:val="1"/>
      <w:numFmt w:val="bullet"/>
      <w:lvlText w:val="o"/>
      <w:lvlJc w:val="left"/>
      <w:pPr>
        <w:ind w:left="2154" w:hanging="360"/>
      </w:pPr>
      <w:rPr>
        <w:rFonts w:ascii="Courier New" w:hAnsi="Courier New" w:cs="Courier New" w:hint="default"/>
      </w:rPr>
    </w:lvl>
    <w:lvl w:ilvl="2" w:tplc="04070005">
      <w:start w:val="1"/>
      <w:numFmt w:val="bullet"/>
      <w:lvlText w:val=""/>
      <w:lvlJc w:val="left"/>
      <w:pPr>
        <w:ind w:left="2874" w:hanging="360"/>
      </w:pPr>
      <w:rPr>
        <w:rFonts w:ascii="Wingdings" w:hAnsi="Wingdings" w:hint="default"/>
      </w:rPr>
    </w:lvl>
    <w:lvl w:ilvl="3" w:tplc="04070001">
      <w:start w:val="1"/>
      <w:numFmt w:val="bullet"/>
      <w:lvlText w:val=""/>
      <w:lvlJc w:val="left"/>
      <w:pPr>
        <w:ind w:left="3594" w:hanging="360"/>
      </w:pPr>
      <w:rPr>
        <w:rFonts w:ascii="Symbol" w:hAnsi="Symbol" w:hint="default"/>
      </w:rPr>
    </w:lvl>
    <w:lvl w:ilvl="4" w:tplc="04070003">
      <w:start w:val="1"/>
      <w:numFmt w:val="bullet"/>
      <w:lvlText w:val="o"/>
      <w:lvlJc w:val="left"/>
      <w:pPr>
        <w:ind w:left="4314" w:hanging="360"/>
      </w:pPr>
      <w:rPr>
        <w:rFonts w:ascii="Courier New" w:hAnsi="Courier New" w:cs="Courier New" w:hint="default"/>
      </w:rPr>
    </w:lvl>
    <w:lvl w:ilvl="5" w:tplc="04070005">
      <w:start w:val="1"/>
      <w:numFmt w:val="bullet"/>
      <w:lvlText w:val=""/>
      <w:lvlJc w:val="left"/>
      <w:pPr>
        <w:ind w:left="5034" w:hanging="360"/>
      </w:pPr>
      <w:rPr>
        <w:rFonts w:ascii="Wingdings" w:hAnsi="Wingdings" w:hint="default"/>
      </w:rPr>
    </w:lvl>
    <w:lvl w:ilvl="6" w:tplc="04070001">
      <w:start w:val="1"/>
      <w:numFmt w:val="bullet"/>
      <w:lvlText w:val=""/>
      <w:lvlJc w:val="left"/>
      <w:pPr>
        <w:ind w:left="5754" w:hanging="360"/>
      </w:pPr>
      <w:rPr>
        <w:rFonts w:ascii="Symbol" w:hAnsi="Symbol" w:hint="default"/>
      </w:rPr>
    </w:lvl>
    <w:lvl w:ilvl="7" w:tplc="04070003">
      <w:start w:val="1"/>
      <w:numFmt w:val="bullet"/>
      <w:lvlText w:val="o"/>
      <w:lvlJc w:val="left"/>
      <w:pPr>
        <w:ind w:left="6474" w:hanging="360"/>
      </w:pPr>
      <w:rPr>
        <w:rFonts w:ascii="Courier New" w:hAnsi="Courier New" w:cs="Courier New" w:hint="default"/>
      </w:rPr>
    </w:lvl>
    <w:lvl w:ilvl="8" w:tplc="04070005">
      <w:start w:val="1"/>
      <w:numFmt w:val="bullet"/>
      <w:lvlText w:val=""/>
      <w:lvlJc w:val="left"/>
      <w:pPr>
        <w:ind w:left="7194" w:hanging="360"/>
      </w:pPr>
      <w:rPr>
        <w:rFonts w:ascii="Wingdings" w:hAnsi="Wingdings" w:hint="default"/>
      </w:rPr>
    </w:lvl>
  </w:abstractNum>
  <w:abstractNum w:abstractNumId="13" w15:restartNumberingAfterBreak="0">
    <w:nsid w:val="7B1A5D9B"/>
    <w:multiLevelType w:val="hybridMultilevel"/>
    <w:tmpl w:val="80BC46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6"/>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7FFD"/>
    <w:rsid w:val="00010D2D"/>
    <w:rsid w:val="00013807"/>
    <w:rsid w:val="00020F15"/>
    <w:rsid w:val="0005230E"/>
    <w:rsid w:val="000A6D0F"/>
    <w:rsid w:val="000B238F"/>
    <w:rsid w:val="000B744D"/>
    <w:rsid w:val="000D79B8"/>
    <w:rsid w:val="000E4A74"/>
    <w:rsid w:val="000E4D3B"/>
    <w:rsid w:val="000F2611"/>
    <w:rsid w:val="001154CE"/>
    <w:rsid w:val="00115788"/>
    <w:rsid w:val="00133CDB"/>
    <w:rsid w:val="00183331"/>
    <w:rsid w:val="00195457"/>
    <w:rsid w:val="00195816"/>
    <w:rsid w:val="001960F1"/>
    <w:rsid w:val="001A68BE"/>
    <w:rsid w:val="001D044E"/>
    <w:rsid w:val="0020546D"/>
    <w:rsid w:val="00205CBA"/>
    <w:rsid w:val="002168E5"/>
    <w:rsid w:val="002240FB"/>
    <w:rsid w:val="00225794"/>
    <w:rsid w:val="002570E2"/>
    <w:rsid w:val="00297B01"/>
    <w:rsid w:val="002D5AE4"/>
    <w:rsid w:val="002F5398"/>
    <w:rsid w:val="002F7DD5"/>
    <w:rsid w:val="00324417"/>
    <w:rsid w:val="0032603D"/>
    <w:rsid w:val="003470F6"/>
    <w:rsid w:val="003A0DCB"/>
    <w:rsid w:val="003B7710"/>
    <w:rsid w:val="003F4A4D"/>
    <w:rsid w:val="00411E3A"/>
    <w:rsid w:val="004205EB"/>
    <w:rsid w:val="00423C53"/>
    <w:rsid w:val="004331D4"/>
    <w:rsid w:val="004356BC"/>
    <w:rsid w:val="004640DB"/>
    <w:rsid w:val="0048049E"/>
    <w:rsid w:val="00482EC8"/>
    <w:rsid w:val="00491F5A"/>
    <w:rsid w:val="00494FF5"/>
    <w:rsid w:val="0049645D"/>
    <w:rsid w:val="004A2506"/>
    <w:rsid w:val="004A66C3"/>
    <w:rsid w:val="004C0D7C"/>
    <w:rsid w:val="0050563B"/>
    <w:rsid w:val="0051787B"/>
    <w:rsid w:val="00534E1A"/>
    <w:rsid w:val="00567BCF"/>
    <w:rsid w:val="00572CBA"/>
    <w:rsid w:val="00573D23"/>
    <w:rsid w:val="00577229"/>
    <w:rsid w:val="005E0542"/>
    <w:rsid w:val="005F51DF"/>
    <w:rsid w:val="005F7D03"/>
    <w:rsid w:val="006521E1"/>
    <w:rsid w:val="00657D6C"/>
    <w:rsid w:val="00692550"/>
    <w:rsid w:val="00696CA7"/>
    <w:rsid w:val="006A54B1"/>
    <w:rsid w:val="006C66E8"/>
    <w:rsid w:val="006D0B3A"/>
    <w:rsid w:val="006D3672"/>
    <w:rsid w:val="006E1719"/>
    <w:rsid w:val="006F146A"/>
    <w:rsid w:val="006F27B8"/>
    <w:rsid w:val="0072043A"/>
    <w:rsid w:val="00726A99"/>
    <w:rsid w:val="00746DD5"/>
    <w:rsid w:val="00766410"/>
    <w:rsid w:val="007861D9"/>
    <w:rsid w:val="0078664B"/>
    <w:rsid w:val="00792513"/>
    <w:rsid w:val="007A1165"/>
    <w:rsid w:val="007E0570"/>
    <w:rsid w:val="007E2D12"/>
    <w:rsid w:val="008068E3"/>
    <w:rsid w:val="008120EA"/>
    <w:rsid w:val="00842A2F"/>
    <w:rsid w:val="00851A96"/>
    <w:rsid w:val="008561DC"/>
    <w:rsid w:val="008732B4"/>
    <w:rsid w:val="008A45DF"/>
    <w:rsid w:val="008B78C2"/>
    <w:rsid w:val="008F5D32"/>
    <w:rsid w:val="009148DD"/>
    <w:rsid w:val="00923B78"/>
    <w:rsid w:val="00931054"/>
    <w:rsid w:val="00932EE6"/>
    <w:rsid w:val="00942340"/>
    <w:rsid w:val="00944C03"/>
    <w:rsid w:val="009801D4"/>
    <w:rsid w:val="00990E7B"/>
    <w:rsid w:val="009C1DAC"/>
    <w:rsid w:val="009E3DA6"/>
    <w:rsid w:val="00A0018E"/>
    <w:rsid w:val="00A15266"/>
    <w:rsid w:val="00A16441"/>
    <w:rsid w:val="00A208F6"/>
    <w:rsid w:val="00A25047"/>
    <w:rsid w:val="00A37FDB"/>
    <w:rsid w:val="00A61242"/>
    <w:rsid w:val="00A667D1"/>
    <w:rsid w:val="00A72074"/>
    <w:rsid w:val="00AB1A53"/>
    <w:rsid w:val="00AD4B06"/>
    <w:rsid w:val="00AF752E"/>
    <w:rsid w:val="00B10984"/>
    <w:rsid w:val="00B1586C"/>
    <w:rsid w:val="00B2410D"/>
    <w:rsid w:val="00B2427B"/>
    <w:rsid w:val="00B61D9F"/>
    <w:rsid w:val="00B73FDE"/>
    <w:rsid w:val="00B742EE"/>
    <w:rsid w:val="00B85D91"/>
    <w:rsid w:val="00B965C7"/>
    <w:rsid w:val="00BB384B"/>
    <w:rsid w:val="00BB4DC0"/>
    <w:rsid w:val="00BC500A"/>
    <w:rsid w:val="00BE42EB"/>
    <w:rsid w:val="00C130A2"/>
    <w:rsid w:val="00C471AF"/>
    <w:rsid w:val="00C513C7"/>
    <w:rsid w:val="00C529AC"/>
    <w:rsid w:val="00C6423D"/>
    <w:rsid w:val="00C746C7"/>
    <w:rsid w:val="00C83293"/>
    <w:rsid w:val="00CA4088"/>
    <w:rsid w:val="00CD0E61"/>
    <w:rsid w:val="00CF000E"/>
    <w:rsid w:val="00CF5C93"/>
    <w:rsid w:val="00D1728D"/>
    <w:rsid w:val="00D22673"/>
    <w:rsid w:val="00D4622E"/>
    <w:rsid w:val="00D47635"/>
    <w:rsid w:val="00D503B1"/>
    <w:rsid w:val="00D5626D"/>
    <w:rsid w:val="00D71ADC"/>
    <w:rsid w:val="00DA571C"/>
    <w:rsid w:val="00DA5DD1"/>
    <w:rsid w:val="00DB04F5"/>
    <w:rsid w:val="00DB7395"/>
    <w:rsid w:val="00DC630A"/>
    <w:rsid w:val="00DF78C8"/>
    <w:rsid w:val="00E2377D"/>
    <w:rsid w:val="00E27E32"/>
    <w:rsid w:val="00E51F7E"/>
    <w:rsid w:val="00E777A6"/>
    <w:rsid w:val="00E8582C"/>
    <w:rsid w:val="00E974A5"/>
    <w:rsid w:val="00EA0AD1"/>
    <w:rsid w:val="00EA663C"/>
    <w:rsid w:val="00EB25B0"/>
    <w:rsid w:val="00EC3086"/>
    <w:rsid w:val="00EC4006"/>
    <w:rsid w:val="00EE18E9"/>
    <w:rsid w:val="00EE211D"/>
    <w:rsid w:val="00EF6EB2"/>
    <w:rsid w:val="00F04FE7"/>
    <w:rsid w:val="00F33E70"/>
    <w:rsid w:val="00F411B2"/>
    <w:rsid w:val="00F423AD"/>
    <w:rsid w:val="00F6403B"/>
    <w:rsid w:val="00F7164D"/>
    <w:rsid w:val="00FB4432"/>
    <w:rsid w:val="00FC5CE7"/>
    <w:rsid w:val="00FE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UnresolvedMention">
    <w:name w:val="Unresolved Mention"/>
    <w:basedOn w:val="DefaultParagraphFont"/>
    <w:uiPriority w:val="99"/>
    <w:semiHidden/>
    <w:unhideWhenUsed/>
    <w:rsid w:val="007E2D12"/>
    <w:rPr>
      <w:color w:val="605E5C"/>
      <w:shd w:val="clear" w:color="auto" w:fill="E1DFDD"/>
    </w:rPr>
  </w:style>
  <w:style w:type="table" w:customStyle="1" w:styleId="TableGrid1">
    <w:name w:val="Table Grid1"/>
    <w:basedOn w:val="TableNormal"/>
    <w:next w:val="TableGrid"/>
    <w:uiPriority w:val="59"/>
    <w:rsid w:val="00990E7B"/>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377D"/>
    <w:pPr>
      <w:spacing w:after="120"/>
    </w:pPr>
  </w:style>
  <w:style w:type="character" w:customStyle="1" w:styleId="BodyTextChar">
    <w:name w:val="Body Text Char"/>
    <w:basedOn w:val="DefaultParagraphFont"/>
    <w:link w:val="BodyText"/>
    <w:uiPriority w:val="99"/>
    <w:semiHidden/>
    <w:rsid w:val="00E237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879">
      <w:bodyDiv w:val="1"/>
      <w:marLeft w:val="0"/>
      <w:marRight w:val="0"/>
      <w:marTop w:val="0"/>
      <w:marBottom w:val="0"/>
      <w:divBdr>
        <w:top w:val="none" w:sz="0" w:space="0" w:color="auto"/>
        <w:left w:val="none" w:sz="0" w:space="0" w:color="auto"/>
        <w:bottom w:val="none" w:sz="0" w:space="0" w:color="auto"/>
        <w:right w:val="none" w:sz="0" w:space="0" w:color="auto"/>
      </w:divBdr>
    </w:div>
    <w:div w:id="257370293">
      <w:bodyDiv w:val="1"/>
      <w:marLeft w:val="0"/>
      <w:marRight w:val="0"/>
      <w:marTop w:val="0"/>
      <w:marBottom w:val="0"/>
      <w:divBdr>
        <w:top w:val="none" w:sz="0" w:space="0" w:color="auto"/>
        <w:left w:val="none" w:sz="0" w:space="0" w:color="auto"/>
        <w:bottom w:val="none" w:sz="0" w:space="0" w:color="auto"/>
        <w:right w:val="none" w:sz="0" w:space="0" w:color="auto"/>
      </w:divBdr>
    </w:div>
    <w:div w:id="276370525">
      <w:bodyDiv w:val="1"/>
      <w:marLeft w:val="0"/>
      <w:marRight w:val="0"/>
      <w:marTop w:val="0"/>
      <w:marBottom w:val="0"/>
      <w:divBdr>
        <w:top w:val="none" w:sz="0" w:space="0" w:color="auto"/>
        <w:left w:val="none" w:sz="0" w:space="0" w:color="auto"/>
        <w:bottom w:val="none" w:sz="0" w:space="0" w:color="auto"/>
        <w:right w:val="none" w:sz="0" w:space="0" w:color="auto"/>
      </w:divBdr>
    </w:div>
    <w:div w:id="706759946">
      <w:bodyDiv w:val="1"/>
      <w:marLeft w:val="0"/>
      <w:marRight w:val="0"/>
      <w:marTop w:val="0"/>
      <w:marBottom w:val="0"/>
      <w:divBdr>
        <w:top w:val="none" w:sz="0" w:space="0" w:color="auto"/>
        <w:left w:val="none" w:sz="0" w:space="0" w:color="auto"/>
        <w:bottom w:val="none" w:sz="0" w:space="0" w:color="auto"/>
        <w:right w:val="none" w:sz="0" w:space="0" w:color="auto"/>
      </w:divBdr>
    </w:div>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929041870">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57978588">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45786988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89535919">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 w:id="2139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jkewaddenzee.nl/wp-content/uploads/2020/12/201127-Sediment-solutions" TargetMode="External"/><Relationship Id="rId18" Type="http://schemas.openxmlformats.org/officeDocument/2006/relationships/hyperlink" Target="mailto:Claus.vonHoerschelmann@lkn.landsh.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annes.froehlich@wwf.de" TargetMode="External"/><Relationship Id="rId7" Type="http://schemas.openxmlformats.org/officeDocument/2006/relationships/endnotes" Target="endnotes.xml"/><Relationship Id="rId12" Type="http://schemas.openxmlformats.org/officeDocument/2006/relationships/hyperlink" Target="https://rijkewaddenzee.nl/wp-content/uploads/2020/12/0-201203-Readme-factsheets.pdf" TargetMode="External"/><Relationship Id="rId17" Type="http://schemas.openxmlformats.org/officeDocument/2006/relationships/hyperlink" Target="mailto:klbf@varde.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la@kyst.dk" TargetMode="External"/><Relationship Id="rId20" Type="http://schemas.openxmlformats.org/officeDocument/2006/relationships/hyperlink" Target="mailto:Andreas.Wurpts@nlwkn-ny.niedersachs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prw@minezk.nl" TargetMode="External"/><Relationship Id="rId24" Type="http://schemas.openxmlformats.org/officeDocument/2006/relationships/hyperlink" Target="https://waddensea-secretariat.org/ccap" TargetMode="External"/><Relationship Id="rId5" Type="http://schemas.openxmlformats.org/officeDocument/2006/relationships/webSettings" Target="webSettings.xml"/><Relationship Id="rId15" Type="http://schemas.openxmlformats.org/officeDocument/2006/relationships/hyperlink" Target="https://waddensea-secretariat.org/ccap" TargetMode="External"/><Relationship Id="rId23" Type="http://schemas.openxmlformats.org/officeDocument/2006/relationships/hyperlink" Target="https://waddensea-secretariat.org/ccap" TargetMode="External"/><Relationship Id="rId10" Type="http://schemas.openxmlformats.org/officeDocument/2006/relationships/image" Target="media/image2.jpeg"/><Relationship Id="rId19" Type="http://schemas.openxmlformats.org/officeDocument/2006/relationships/hyperlink" Target="mailto:jacobus.hofstede@mlur.landsh.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kystplanl&#230;gger.dk" TargetMode="External"/><Relationship Id="rId22"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7EE-AED7-43C6-89C5-F8D0294E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2964</Words>
  <Characters>16901</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cp:revision>
  <dcterms:created xsi:type="dcterms:W3CDTF">2021-05-07T09:41:00Z</dcterms:created>
  <dcterms:modified xsi:type="dcterms:W3CDTF">2021-05-07T09:41:00Z</dcterms:modified>
</cp:coreProperties>
</file>